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83" w:rsidRDefault="00375A8B" w:rsidP="00EB6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,</w:t>
      </w:r>
    </w:p>
    <w:p w:rsidR="00375A8B" w:rsidRDefault="00375A8B" w:rsidP="00EB6983">
      <w:pPr>
        <w:rPr>
          <w:rFonts w:ascii="Times New Roman" w:hAnsi="Times New Roman" w:cs="Times New Roman"/>
          <w:b/>
        </w:rPr>
      </w:pPr>
    </w:p>
    <w:p w:rsidR="006907E9" w:rsidRDefault="006907E9" w:rsidP="00EB6983">
      <w:pPr>
        <w:rPr>
          <w:rFonts w:ascii="Times New Roman" w:hAnsi="Times New Roman" w:cs="Times New Roman"/>
          <w:b/>
        </w:rPr>
      </w:pPr>
    </w:p>
    <w:p w:rsidR="00EB6983" w:rsidRPr="00EB6983" w:rsidRDefault="00EB6983" w:rsidP="00EB6983">
      <w:pPr>
        <w:jc w:val="center"/>
        <w:rPr>
          <w:rFonts w:ascii="Times New Roman" w:hAnsi="Times New Roman" w:cs="Times New Roman"/>
          <w:b/>
        </w:rPr>
      </w:pPr>
      <w:r w:rsidRPr="00EB6983">
        <w:rPr>
          <w:rFonts w:ascii="Times New Roman" w:hAnsi="Times New Roman" w:cs="Times New Roman"/>
          <w:b/>
        </w:rPr>
        <w:t>Tisková zpráva Krajského úřadu Karlovarského kraje</w:t>
      </w:r>
    </w:p>
    <w:p w:rsidR="00CB169A" w:rsidRPr="00EB6983" w:rsidRDefault="00CB169A" w:rsidP="007D58B6">
      <w:pPr>
        <w:jc w:val="both"/>
        <w:rPr>
          <w:rFonts w:ascii="Times New Roman" w:hAnsi="Times New Roman" w:cs="Times New Roman"/>
          <w:b/>
          <w:u w:val="single"/>
        </w:rPr>
      </w:pPr>
      <w:r w:rsidRPr="00EB6983">
        <w:rPr>
          <w:rFonts w:ascii="Times New Roman" w:hAnsi="Times New Roman" w:cs="Times New Roman"/>
          <w:b/>
          <w:u w:val="single"/>
        </w:rPr>
        <w:t xml:space="preserve">Karlovarský kraj jedná o </w:t>
      </w:r>
      <w:r w:rsidR="001F6982" w:rsidRPr="00EB6983">
        <w:rPr>
          <w:rFonts w:ascii="Times New Roman" w:hAnsi="Times New Roman" w:cs="Times New Roman"/>
          <w:b/>
          <w:u w:val="single"/>
        </w:rPr>
        <w:t xml:space="preserve">další </w:t>
      </w:r>
      <w:r w:rsidRPr="00EB6983">
        <w:rPr>
          <w:rFonts w:ascii="Times New Roman" w:hAnsi="Times New Roman" w:cs="Times New Roman"/>
          <w:b/>
          <w:u w:val="single"/>
        </w:rPr>
        <w:t>spolupráci s</w:t>
      </w:r>
      <w:r w:rsidR="00410783" w:rsidRPr="00EB6983">
        <w:rPr>
          <w:rFonts w:ascii="Times New Roman" w:hAnsi="Times New Roman" w:cs="Times New Roman"/>
          <w:b/>
          <w:u w:val="single"/>
        </w:rPr>
        <w:t xml:space="preserve"> investiční skupinou </w:t>
      </w:r>
      <w:proofErr w:type="spellStart"/>
      <w:r w:rsidR="00410783" w:rsidRPr="00EB6983">
        <w:rPr>
          <w:rFonts w:ascii="Times New Roman" w:hAnsi="Times New Roman" w:cs="Times New Roman"/>
          <w:b/>
          <w:u w:val="single"/>
        </w:rPr>
        <w:t>Accolade</w:t>
      </w:r>
      <w:proofErr w:type="spellEnd"/>
    </w:p>
    <w:p w:rsidR="00410783" w:rsidRPr="00EB6983" w:rsidRDefault="00EB6983" w:rsidP="007D58B6">
      <w:pPr>
        <w:jc w:val="both"/>
        <w:rPr>
          <w:rFonts w:ascii="Times New Roman" w:hAnsi="Times New Roman" w:cs="Times New Roman"/>
        </w:rPr>
      </w:pPr>
      <w:r w:rsidRPr="00EB6983">
        <w:rPr>
          <w:rFonts w:ascii="Times New Roman" w:hAnsi="Times New Roman" w:cs="Times New Roman"/>
        </w:rPr>
        <w:t xml:space="preserve">Karlovy Vary (8. 2. 2021) </w:t>
      </w:r>
      <w:r w:rsidR="00410783" w:rsidRPr="00EB6983">
        <w:rPr>
          <w:rFonts w:ascii="Times New Roman" w:hAnsi="Times New Roman" w:cs="Times New Roman"/>
        </w:rPr>
        <w:t xml:space="preserve">O budoucím rozvoji svých aktivit v Karlovarském kraji jednali se zástupci </w:t>
      </w:r>
      <w:bookmarkStart w:id="0" w:name="_GoBack"/>
      <w:bookmarkEnd w:id="0"/>
      <w:r w:rsidR="00410783" w:rsidRPr="00EB6983">
        <w:rPr>
          <w:rFonts w:ascii="Times New Roman" w:hAnsi="Times New Roman" w:cs="Times New Roman"/>
        </w:rPr>
        <w:t xml:space="preserve">kraje představitelé investiční </w:t>
      </w:r>
      <w:r w:rsidR="00323BC8" w:rsidRPr="00EB6983">
        <w:rPr>
          <w:rFonts w:ascii="Times New Roman" w:hAnsi="Times New Roman" w:cs="Times New Roman"/>
        </w:rPr>
        <w:t>skupiny</w:t>
      </w:r>
      <w:r w:rsidR="001F6982" w:rsidRPr="00EB6983">
        <w:rPr>
          <w:rFonts w:ascii="Times New Roman" w:hAnsi="Times New Roman" w:cs="Times New Roman"/>
        </w:rPr>
        <w:t xml:space="preserve"> </w:t>
      </w:r>
      <w:proofErr w:type="spellStart"/>
      <w:r w:rsidR="00410783" w:rsidRPr="00EB6983">
        <w:rPr>
          <w:rFonts w:ascii="Times New Roman" w:hAnsi="Times New Roman" w:cs="Times New Roman"/>
        </w:rPr>
        <w:t>Accolade</w:t>
      </w:r>
      <w:proofErr w:type="spellEnd"/>
      <w:r w:rsidR="00410783" w:rsidRPr="00EB6983">
        <w:rPr>
          <w:rFonts w:ascii="Times New Roman" w:hAnsi="Times New Roman" w:cs="Times New Roman"/>
        </w:rPr>
        <w:t xml:space="preserve">. Ta už řadu let investuje do moderních průmyslových </w:t>
      </w:r>
      <w:r w:rsidR="001F6982" w:rsidRPr="00EB6983">
        <w:rPr>
          <w:rFonts w:ascii="Times New Roman" w:hAnsi="Times New Roman" w:cs="Times New Roman"/>
        </w:rPr>
        <w:t xml:space="preserve"> parků. </w:t>
      </w:r>
      <w:r w:rsidR="00323BC8" w:rsidRPr="00EB6983">
        <w:rPr>
          <w:rFonts w:ascii="Times New Roman" w:hAnsi="Times New Roman" w:cs="Times New Roman"/>
        </w:rPr>
        <w:t>V</w:t>
      </w:r>
      <w:r w:rsidR="001F6982" w:rsidRPr="00EB6983">
        <w:rPr>
          <w:rFonts w:ascii="Times New Roman" w:hAnsi="Times New Roman" w:cs="Times New Roman"/>
        </w:rPr>
        <w:t xml:space="preserve"> Chebu rozvinula jeden z nejlépe hodnocených komplexů pro moderní podnikání ve střední Evropě a v loňském roce revitalizovala také první část </w:t>
      </w:r>
      <w:proofErr w:type="spellStart"/>
      <w:r w:rsidR="001F6982" w:rsidRPr="00EB6983">
        <w:rPr>
          <w:rFonts w:ascii="Times New Roman" w:hAnsi="Times New Roman" w:cs="Times New Roman"/>
        </w:rPr>
        <w:t>brownfieldu</w:t>
      </w:r>
      <w:proofErr w:type="spellEnd"/>
      <w:r w:rsidR="001F6982" w:rsidRPr="00EB6983">
        <w:rPr>
          <w:rFonts w:ascii="Times New Roman" w:hAnsi="Times New Roman" w:cs="Times New Roman"/>
        </w:rPr>
        <w:t xml:space="preserve"> bývalých chebských strojíren. </w:t>
      </w:r>
    </w:p>
    <w:p w:rsidR="00720052" w:rsidRPr="00EB6983" w:rsidRDefault="00410783" w:rsidP="007D58B6">
      <w:pPr>
        <w:jc w:val="both"/>
        <w:rPr>
          <w:rFonts w:ascii="Times New Roman" w:hAnsi="Times New Roman" w:cs="Times New Roman"/>
        </w:rPr>
      </w:pPr>
      <w:r w:rsidRPr="00EB6983">
        <w:rPr>
          <w:rFonts w:ascii="Times New Roman" w:hAnsi="Times New Roman" w:cs="Times New Roman"/>
        </w:rPr>
        <w:t>Společného jednání s</w:t>
      </w:r>
      <w:r w:rsidR="00FE04FB" w:rsidRPr="00EB6983">
        <w:rPr>
          <w:rFonts w:ascii="Times New Roman" w:hAnsi="Times New Roman" w:cs="Times New Roman"/>
        </w:rPr>
        <w:t> šéfem a spolumajitelem</w:t>
      </w:r>
      <w:r w:rsidRPr="00EB6983">
        <w:rPr>
          <w:rFonts w:ascii="Times New Roman" w:hAnsi="Times New Roman" w:cs="Times New Roman"/>
        </w:rPr>
        <w:t xml:space="preserve"> </w:t>
      </w:r>
      <w:proofErr w:type="spellStart"/>
      <w:r w:rsidRPr="00EB6983">
        <w:rPr>
          <w:rFonts w:ascii="Times New Roman" w:hAnsi="Times New Roman" w:cs="Times New Roman"/>
        </w:rPr>
        <w:t>Accolade</w:t>
      </w:r>
      <w:proofErr w:type="spellEnd"/>
      <w:r w:rsidRPr="00EB6983">
        <w:rPr>
          <w:rFonts w:ascii="Times New Roman" w:hAnsi="Times New Roman" w:cs="Times New Roman"/>
        </w:rPr>
        <w:t xml:space="preserve"> Milanem Kratinou a předsedou Krajské hospodářské komory Tomášem Lindou se zúčastnil hejtman Petr Kulhánek, náměstek hejtmana Vojtěch Franta a </w:t>
      </w:r>
      <w:r w:rsidR="00720052" w:rsidRPr="00EB6983">
        <w:rPr>
          <w:rFonts w:ascii="Times New Roman" w:hAnsi="Times New Roman" w:cs="Times New Roman"/>
        </w:rPr>
        <w:t xml:space="preserve">krajský radní Patrik Pizinger. </w:t>
      </w:r>
      <w:r w:rsidR="00720052" w:rsidRPr="00EB6983">
        <w:rPr>
          <w:rFonts w:ascii="Times New Roman" w:hAnsi="Times New Roman" w:cs="Times New Roman"/>
          <w:b/>
        </w:rPr>
        <w:t xml:space="preserve">„Jsme rádi, že skupina </w:t>
      </w:r>
      <w:proofErr w:type="spellStart"/>
      <w:r w:rsidR="00720052" w:rsidRPr="00EB6983">
        <w:rPr>
          <w:rFonts w:ascii="Times New Roman" w:hAnsi="Times New Roman" w:cs="Times New Roman"/>
          <w:b/>
        </w:rPr>
        <w:t>Accolade</w:t>
      </w:r>
      <w:proofErr w:type="spellEnd"/>
      <w:r w:rsidR="00720052" w:rsidRPr="00EB6983">
        <w:rPr>
          <w:rFonts w:ascii="Times New Roman" w:hAnsi="Times New Roman" w:cs="Times New Roman"/>
          <w:b/>
        </w:rPr>
        <w:t xml:space="preserve"> vnímá Karlovarský kraj jako území s velkým potenciálem pro uskutečnění jejich aktivit zaměřených nejen na přípravu a nabídku průmyslových budov, ale i na využití </w:t>
      </w:r>
      <w:proofErr w:type="spellStart"/>
      <w:r w:rsidR="00720052" w:rsidRPr="00EB6983">
        <w:rPr>
          <w:rFonts w:ascii="Times New Roman" w:hAnsi="Times New Roman" w:cs="Times New Roman"/>
          <w:b/>
        </w:rPr>
        <w:t>brownfieldů</w:t>
      </w:r>
      <w:proofErr w:type="spellEnd"/>
      <w:r w:rsidR="00720052" w:rsidRPr="00EB6983">
        <w:rPr>
          <w:rFonts w:ascii="Times New Roman" w:hAnsi="Times New Roman" w:cs="Times New Roman"/>
          <w:b/>
        </w:rPr>
        <w:t xml:space="preserve"> a na technologie šetrné k životnímu prostředí</w:t>
      </w:r>
      <w:r w:rsidR="00FE04FB" w:rsidRPr="00EB6983">
        <w:rPr>
          <w:rFonts w:ascii="Times New Roman" w:hAnsi="Times New Roman" w:cs="Times New Roman"/>
          <w:b/>
        </w:rPr>
        <w:t xml:space="preserve">. A mimo jiné právě </w:t>
      </w:r>
      <w:r w:rsidR="00720052" w:rsidRPr="00EB6983">
        <w:rPr>
          <w:rFonts w:ascii="Times New Roman" w:hAnsi="Times New Roman" w:cs="Times New Roman"/>
          <w:b/>
        </w:rPr>
        <w:t xml:space="preserve">v oblasti revitalizace nevyužívaných území nám </w:t>
      </w:r>
      <w:proofErr w:type="spellStart"/>
      <w:r w:rsidR="00720052" w:rsidRPr="00EB6983">
        <w:rPr>
          <w:rFonts w:ascii="Times New Roman" w:hAnsi="Times New Roman" w:cs="Times New Roman"/>
          <w:b/>
        </w:rPr>
        <w:t>Accolade</w:t>
      </w:r>
      <w:proofErr w:type="spellEnd"/>
      <w:r w:rsidR="00720052" w:rsidRPr="00EB6983">
        <w:rPr>
          <w:rFonts w:ascii="Times New Roman" w:hAnsi="Times New Roman" w:cs="Times New Roman"/>
          <w:b/>
        </w:rPr>
        <w:t xml:space="preserve"> může pomoci,“</w:t>
      </w:r>
      <w:r w:rsidR="00720052" w:rsidRPr="00EB6983">
        <w:rPr>
          <w:rFonts w:ascii="Times New Roman" w:hAnsi="Times New Roman" w:cs="Times New Roman"/>
        </w:rPr>
        <w:t xml:space="preserve"> upřesnil hejtman Petr Kulhánek.</w:t>
      </w:r>
    </w:p>
    <w:p w:rsidR="001F6982" w:rsidRPr="00EB6983" w:rsidRDefault="00EA5892" w:rsidP="00EA5892">
      <w:pPr>
        <w:jc w:val="both"/>
        <w:rPr>
          <w:rFonts w:ascii="Times New Roman" w:hAnsi="Times New Roman" w:cs="Times New Roman"/>
        </w:rPr>
      </w:pPr>
      <w:r w:rsidRPr="00EB6983">
        <w:rPr>
          <w:rFonts w:ascii="Times New Roman" w:hAnsi="Times New Roman" w:cs="Times New Roman"/>
          <w:b/>
        </w:rPr>
        <w:t xml:space="preserve">„Na Karlovarsku investujeme už více než šest let a za tu dobu se kraj neskutečně posunul. Troufám si říci, že dnes patří mezi jedny z nejatraktivnějších lokalit pro rozvoj byznysu v celé střední Evropě. Do budoucna bude potřebná další míra transformace tradičního průmyslu a poslední měsíce ukázaly, že právě infrastruktura pro moderní podnikání bude v tomto procesu hrát </w:t>
      </w:r>
      <w:r w:rsidR="00323BC8" w:rsidRPr="00EB6983">
        <w:rPr>
          <w:rFonts w:ascii="Times New Roman" w:hAnsi="Times New Roman" w:cs="Times New Roman"/>
          <w:b/>
        </w:rPr>
        <w:t>významnou</w:t>
      </w:r>
      <w:r w:rsidRPr="00EB6983">
        <w:rPr>
          <w:rFonts w:ascii="Times New Roman" w:hAnsi="Times New Roman" w:cs="Times New Roman"/>
          <w:b/>
        </w:rPr>
        <w:t xml:space="preserve"> roli. My jsme připraveni se na budoucích změnách podílet a společně se zástupci Karlovarského kraje vytvořit kvalitní podmínky pro rozvoj </w:t>
      </w:r>
      <w:r w:rsidR="00323BC8" w:rsidRPr="00EB6983">
        <w:rPr>
          <w:rFonts w:ascii="Times New Roman" w:hAnsi="Times New Roman" w:cs="Times New Roman"/>
          <w:b/>
        </w:rPr>
        <w:t>a ekonomický růst lokality</w:t>
      </w:r>
      <w:r w:rsidRPr="00EB6983">
        <w:rPr>
          <w:rFonts w:ascii="Times New Roman" w:hAnsi="Times New Roman" w:cs="Times New Roman"/>
          <w:b/>
        </w:rPr>
        <w:t>, a to i v kontextu</w:t>
      </w:r>
      <w:r w:rsidR="00271C49" w:rsidRPr="00EB6983">
        <w:rPr>
          <w:rFonts w:ascii="Times New Roman" w:hAnsi="Times New Roman" w:cs="Times New Roman"/>
          <w:b/>
        </w:rPr>
        <w:t xml:space="preserve"> současné krize. Jen v tomto roce chystáme navazující investice za více než miliardu korun,</w:t>
      </w:r>
      <w:r w:rsidRPr="00EB6983">
        <w:rPr>
          <w:rFonts w:ascii="Times New Roman" w:hAnsi="Times New Roman" w:cs="Times New Roman"/>
          <w:b/>
        </w:rPr>
        <w:t>“</w:t>
      </w:r>
      <w:r w:rsidRPr="00EB6983">
        <w:rPr>
          <w:rFonts w:ascii="Times New Roman" w:hAnsi="Times New Roman" w:cs="Times New Roman"/>
        </w:rPr>
        <w:t xml:space="preserve"> uvedl Milan Kratina, CEO</w:t>
      </w:r>
      <w:r w:rsidR="00271C49" w:rsidRPr="00EB6983">
        <w:rPr>
          <w:rFonts w:ascii="Times New Roman" w:hAnsi="Times New Roman" w:cs="Times New Roman"/>
        </w:rPr>
        <w:t xml:space="preserve"> skupiny </w:t>
      </w:r>
      <w:proofErr w:type="spellStart"/>
      <w:r w:rsidR="00271C49" w:rsidRPr="00EB6983">
        <w:rPr>
          <w:rFonts w:ascii="Times New Roman" w:hAnsi="Times New Roman" w:cs="Times New Roman"/>
        </w:rPr>
        <w:t>Accolade</w:t>
      </w:r>
      <w:proofErr w:type="spellEnd"/>
      <w:r w:rsidR="00271C49" w:rsidRPr="00EB6983">
        <w:rPr>
          <w:rFonts w:ascii="Times New Roman" w:hAnsi="Times New Roman" w:cs="Times New Roman"/>
        </w:rPr>
        <w:t>, která kromě Chebska působí také na Karlovarsku a</w:t>
      </w:r>
      <w:r w:rsidR="00323BC8" w:rsidRPr="00EB6983">
        <w:rPr>
          <w:rFonts w:ascii="Times New Roman" w:hAnsi="Times New Roman" w:cs="Times New Roman"/>
        </w:rPr>
        <w:t xml:space="preserve"> v budoucnu se chce podílet i</w:t>
      </w:r>
      <w:r w:rsidR="00271C49" w:rsidRPr="00EB6983">
        <w:rPr>
          <w:rFonts w:ascii="Times New Roman" w:hAnsi="Times New Roman" w:cs="Times New Roman"/>
        </w:rPr>
        <w:t xml:space="preserve"> na regeneraci ploch na Sokolovsku.</w:t>
      </w:r>
    </w:p>
    <w:p w:rsidR="007D58B6" w:rsidRPr="00EB6983" w:rsidRDefault="00720052" w:rsidP="007D58B6">
      <w:pPr>
        <w:jc w:val="both"/>
        <w:rPr>
          <w:rFonts w:ascii="Times New Roman" w:eastAsia="Times New Roman" w:hAnsi="Times New Roman" w:cs="Times New Roman"/>
        </w:rPr>
      </w:pPr>
      <w:r w:rsidRPr="00EB6983">
        <w:rPr>
          <w:rFonts w:ascii="Times New Roman" w:hAnsi="Times New Roman" w:cs="Times New Roman"/>
        </w:rPr>
        <w:t>Kraj se chystá na zásadní proces transformace související s útlumem těžby a s orientací na nová o</w:t>
      </w:r>
      <w:r w:rsidR="00FE04FB" w:rsidRPr="00EB6983">
        <w:rPr>
          <w:rFonts w:ascii="Times New Roman" w:hAnsi="Times New Roman" w:cs="Times New Roman"/>
        </w:rPr>
        <w:t>dvětví i</w:t>
      </w:r>
      <w:r w:rsidRPr="00EB6983">
        <w:rPr>
          <w:rFonts w:ascii="Times New Roman" w:hAnsi="Times New Roman" w:cs="Times New Roman"/>
        </w:rPr>
        <w:t xml:space="preserve"> pracovní příležitosti. „</w:t>
      </w:r>
      <w:r w:rsidR="00AC7DB6" w:rsidRPr="00EB6983">
        <w:rPr>
          <w:rFonts w:ascii="Times New Roman" w:hAnsi="Times New Roman" w:cs="Times New Roman"/>
          <w:b/>
        </w:rPr>
        <w:t xml:space="preserve">Kraj </w:t>
      </w:r>
      <w:r w:rsidRPr="00EB6983">
        <w:rPr>
          <w:rFonts w:ascii="Times New Roman" w:hAnsi="Times New Roman" w:cs="Times New Roman"/>
          <w:b/>
        </w:rPr>
        <w:t>potřebuje významné partnery pro přípravu řady transformačních projektů, které by právě mohly generovat nová pracovní místa. A nejde jen o energetiku a oběhové hospodářství, ale i digitaliz</w:t>
      </w:r>
      <w:r w:rsidR="00EB6983" w:rsidRPr="00EB6983">
        <w:rPr>
          <w:rFonts w:ascii="Times New Roman" w:hAnsi="Times New Roman" w:cs="Times New Roman"/>
          <w:b/>
        </w:rPr>
        <w:t>aci regionu a zelenou ekonomiku</w:t>
      </w:r>
      <w:r w:rsidRPr="00EB6983">
        <w:rPr>
          <w:rFonts w:ascii="Times New Roman" w:hAnsi="Times New Roman" w:cs="Times New Roman"/>
          <w:b/>
        </w:rPr>
        <w:t>,“</w:t>
      </w:r>
      <w:r w:rsidRPr="00EB6983">
        <w:rPr>
          <w:rFonts w:ascii="Times New Roman" w:hAnsi="Times New Roman" w:cs="Times New Roman"/>
        </w:rPr>
        <w:t xml:space="preserve"> uvedl náměstek hejtmana Vojtěch Franta. Podle krajského radního Patrika </w:t>
      </w:r>
      <w:proofErr w:type="spellStart"/>
      <w:r w:rsidRPr="00EB6983">
        <w:rPr>
          <w:rFonts w:ascii="Times New Roman" w:hAnsi="Times New Roman" w:cs="Times New Roman"/>
        </w:rPr>
        <w:t>Pizingera</w:t>
      </w:r>
      <w:proofErr w:type="spellEnd"/>
      <w:r w:rsidRPr="00EB6983">
        <w:rPr>
          <w:rFonts w:ascii="Times New Roman" w:hAnsi="Times New Roman" w:cs="Times New Roman"/>
        </w:rPr>
        <w:t xml:space="preserve"> b</w:t>
      </w:r>
      <w:r w:rsidR="00FE04FB" w:rsidRPr="00EB6983">
        <w:rPr>
          <w:rFonts w:ascii="Times New Roman" w:hAnsi="Times New Roman" w:cs="Times New Roman"/>
        </w:rPr>
        <w:t>ude spolupráci zapotřebí úzce navázat na potřeby měst a jejich rozvojové plány.</w:t>
      </w:r>
      <w:r w:rsidR="00CA42B6" w:rsidRPr="00EB6983">
        <w:rPr>
          <w:rFonts w:ascii="Times New Roman" w:hAnsi="Times New Roman" w:cs="Times New Roman"/>
        </w:rPr>
        <w:t xml:space="preserve"> </w:t>
      </w:r>
      <w:r w:rsidR="00CA42B6" w:rsidRPr="00EB6983">
        <w:rPr>
          <w:rFonts w:ascii="Times New Roman" w:hAnsi="Times New Roman" w:cs="Times New Roman"/>
          <w:b/>
        </w:rPr>
        <w:t>„</w:t>
      </w:r>
      <w:r w:rsidR="007D58B6" w:rsidRPr="00EB6983">
        <w:rPr>
          <w:rFonts w:ascii="Times New Roman" w:eastAsia="Times New Roman" w:hAnsi="Times New Roman" w:cs="Times New Roman"/>
          <w:b/>
        </w:rPr>
        <w:t xml:space="preserve">Máme šanci, kterou jsme v historii nikdy nedostali. Do našeho kraje mohou v rámci transformace přijít miliardy korun z evropských fondů. Jenže to samo o </w:t>
      </w:r>
      <w:r w:rsidR="00EB6983">
        <w:rPr>
          <w:rFonts w:ascii="Times New Roman" w:eastAsia="Times New Roman" w:hAnsi="Times New Roman" w:cs="Times New Roman"/>
          <w:b/>
        </w:rPr>
        <w:t>sobě nestačí, musíme je také</w:t>
      </w:r>
      <w:r w:rsidR="007D58B6" w:rsidRPr="00EB6983">
        <w:rPr>
          <w:rFonts w:ascii="Times New Roman" w:eastAsia="Times New Roman" w:hAnsi="Times New Roman" w:cs="Times New Roman"/>
          <w:b/>
        </w:rPr>
        <w:t xml:space="preserve"> umět rychle a efektivně využít. A právě spolupráce se strategickými partnery je jednou z cest, jak toho dosáhnout</w:t>
      </w:r>
      <w:r w:rsidR="007D58B6" w:rsidRPr="00EB6983">
        <w:rPr>
          <w:rFonts w:ascii="Times New Roman" w:eastAsia="Times New Roman" w:hAnsi="Times New Roman" w:cs="Times New Roman"/>
        </w:rPr>
        <w:t>,“ dodal Patrik Pizinger.</w:t>
      </w:r>
    </w:p>
    <w:p w:rsidR="006907E9" w:rsidRDefault="00FE04FB" w:rsidP="006907E9">
      <w:pPr>
        <w:jc w:val="both"/>
        <w:rPr>
          <w:rFonts w:ascii="Times New Roman" w:hAnsi="Times New Roman" w:cs="Times New Roman"/>
        </w:rPr>
      </w:pPr>
      <w:r w:rsidRPr="00EB6983">
        <w:rPr>
          <w:rFonts w:ascii="Times New Roman" w:hAnsi="Times New Roman" w:cs="Times New Roman"/>
        </w:rPr>
        <w:t xml:space="preserve">Podmínkou toho, aby kraj byl zajímavý i pro budoucí investory, je z pohledu zástupců skupiny </w:t>
      </w:r>
      <w:proofErr w:type="spellStart"/>
      <w:r w:rsidRPr="00EB6983">
        <w:rPr>
          <w:rFonts w:ascii="Times New Roman" w:hAnsi="Times New Roman" w:cs="Times New Roman"/>
        </w:rPr>
        <w:t>Accolade</w:t>
      </w:r>
      <w:proofErr w:type="spellEnd"/>
      <w:r w:rsidRPr="00EB6983">
        <w:rPr>
          <w:rFonts w:ascii="Times New Roman" w:hAnsi="Times New Roman" w:cs="Times New Roman"/>
        </w:rPr>
        <w:t xml:space="preserve"> kvalitní dopravní dostupnost. Ať už jde o dostavb</w:t>
      </w:r>
      <w:r w:rsidR="00AC7DB6" w:rsidRPr="00EB6983">
        <w:rPr>
          <w:rFonts w:ascii="Times New Roman" w:hAnsi="Times New Roman" w:cs="Times New Roman"/>
        </w:rPr>
        <w:t xml:space="preserve">u D6 směrem na Prahu, či </w:t>
      </w:r>
      <w:r w:rsidRPr="00EB6983">
        <w:rPr>
          <w:rFonts w:ascii="Times New Roman" w:hAnsi="Times New Roman" w:cs="Times New Roman"/>
        </w:rPr>
        <w:t xml:space="preserve">propojení </w:t>
      </w:r>
      <w:r w:rsidR="00AC7DB6" w:rsidRPr="00EB6983">
        <w:rPr>
          <w:rFonts w:ascii="Times New Roman" w:hAnsi="Times New Roman" w:cs="Times New Roman"/>
        </w:rPr>
        <w:t xml:space="preserve">této dálnice </w:t>
      </w:r>
      <w:r w:rsidRPr="00EB6983">
        <w:rPr>
          <w:rFonts w:ascii="Times New Roman" w:hAnsi="Times New Roman" w:cs="Times New Roman"/>
        </w:rPr>
        <w:t>s A93 v Německu. Předseda Krajské hospodářské komory Tomáš Linda připomněl také možnost rozšíření nákladní železniční dopravy z Chebu do SRN a nutnost intenzivní přeshraniční spolupráce s Bavorskem a Saskem na společných projektech.</w:t>
      </w:r>
    </w:p>
    <w:p w:rsidR="006907E9" w:rsidRDefault="006907E9" w:rsidP="006907E9">
      <w:pPr>
        <w:jc w:val="both"/>
        <w:rPr>
          <w:rFonts w:ascii="Times New Roman" w:hAnsi="Times New Roman" w:cs="Times New Roman"/>
        </w:rPr>
      </w:pPr>
    </w:p>
    <w:p w:rsidR="006907E9" w:rsidRDefault="006907E9" w:rsidP="006907E9">
      <w:pPr>
        <w:jc w:val="both"/>
        <w:rPr>
          <w:rFonts w:ascii="Times New Roman" w:hAnsi="Times New Roman" w:cs="Times New Roman"/>
        </w:rPr>
      </w:pPr>
    </w:p>
    <w:p w:rsidR="006907E9" w:rsidRPr="006907E9" w:rsidRDefault="006907E9" w:rsidP="006907E9">
      <w:pPr>
        <w:jc w:val="both"/>
        <w:rPr>
          <w:rFonts w:ascii="Times New Roman" w:hAnsi="Times New Roman" w:cs="Times New Roman"/>
        </w:rPr>
      </w:pPr>
    </w:p>
    <w:p w:rsidR="006907E9" w:rsidRDefault="006907E9" w:rsidP="006907E9">
      <w:pPr>
        <w:jc w:val="both"/>
        <w:rPr>
          <w:sz w:val="20"/>
          <w:szCs w:val="20"/>
        </w:rPr>
      </w:pPr>
    </w:p>
    <w:p w:rsidR="006907E9" w:rsidRPr="006907E9" w:rsidRDefault="006907E9" w:rsidP="006907E9">
      <w:pPr>
        <w:jc w:val="both"/>
        <w:rPr>
          <w:rFonts w:eastAsiaTheme="minorEastAsia" w:cs="Arial"/>
          <w:noProof/>
          <w:color w:val="0000FF"/>
          <w:sz w:val="20"/>
          <w:szCs w:val="20"/>
          <w:u w:val="single"/>
          <w:lang w:eastAsia="cs-CZ"/>
        </w:rPr>
      </w:pPr>
      <w:r w:rsidRPr="00753D24">
        <w:rPr>
          <w:sz w:val="20"/>
          <w:szCs w:val="20"/>
        </w:rPr>
        <w:t>Kontakt:</w:t>
      </w:r>
      <w:r>
        <w:rPr>
          <w:sz w:val="20"/>
          <w:szCs w:val="20"/>
        </w:rPr>
        <w:t xml:space="preserve"> </w:t>
      </w:r>
      <w:r w:rsidRPr="00753D24"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>Mgr. Jana Pavlíková</w:t>
      </w: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>,</w:t>
      </w:r>
      <w:r w:rsidRPr="00753D24">
        <w:rPr>
          <w:rFonts w:eastAsiaTheme="minorEastAsia" w:cs="Arial"/>
          <w:bCs/>
          <w:noProof/>
          <w:color w:val="000000"/>
          <w:sz w:val="20"/>
          <w:szCs w:val="20"/>
          <w:lang w:eastAsia="cs-CZ"/>
        </w:rPr>
        <w:t>tisková mluvčí</w:t>
      </w:r>
      <w:r>
        <w:rPr>
          <w:rFonts w:eastAsiaTheme="minorEastAsia" w:cs="Arial"/>
          <w:bCs/>
          <w:noProof/>
          <w:color w:val="000000"/>
          <w:sz w:val="20"/>
          <w:szCs w:val="20"/>
          <w:lang w:eastAsia="cs-CZ"/>
        </w:rPr>
        <w:t>,</w:t>
      </w:r>
      <w:r w:rsidRPr="00753D24"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>Krajský úřad Karlovarského kraje</w:t>
      </w: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, </w:t>
      </w:r>
      <w:r w:rsidRPr="00753D24">
        <w:rPr>
          <w:rFonts w:eastAsiaTheme="minorEastAsia" w:cs="Arial"/>
          <w:noProof/>
          <w:color w:val="000000"/>
          <w:sz w:val="20"/>
          <w:szCs w:val="20"/>
          <w:lang w:eastAsia="cs-CZ"/>
        </w:rPr>
        <w:t>tel.: +420 354 222 130 mobil: +420 736 650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> </w:t>
      </w:r>
      <w:r w:rsidRPr="00753D24">
        <w:rPr>
          <w:rFonts w:eastAsiaTheme="minorEastAsia" w:cs="Arial"/>
          <w:noProof/>
          <w:color w:val="000000"/>
          <w:sz w:val="20"/>
          <w:szCs w:val="20"/>
          <w:lang w:eastAsia="cs-CZ"/>
        </w:rPr>
        <w:t>308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>,</w:t>
      </w:r>
      <w:r w:rsidRPr="00753D24"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e-mail: </w:t>
      </w:r>
      <w:hyperlink r:id="rId6" w:history="1">
        <w:r w:rsidRPr="00753D24">
          <w:rPr>
            <w:rStyle w:val="Hypertextovodkaz"/>
            <w:rFonts w:eastAsiaTheme="minorEastAsia" w:cs="Arial"/>
            <w:noProof/>
            <w:sz w:val="20"/>
            <w:szCs w:val="20"/>
            <w:lang w:eastAsia="cs-CZ"/>
          </w:rPr>
          <w:t>jana.pavlikova@kr-karlovarsky.cz</w:t>
        </w:r>
      </w:hyperlink>
      <w:r>
        <w:rPr>
          <w:rStyle w:val="Hypertextovodkaz"/>
          <w:rFonts w:eastAsiaTheme="minorEastAsia" w:cs="Arial"/>
          <w:noProof/>
          <w:sz w:val="20"/>
          <w:szCs w:val="20"/>
          <w:lang w:eastAsia="cs-CZ"/>
        </w:rPr>
        <w:t xml:space="preserve">, </w:t>
      </w:r>
      <w:hyperlink r:id="rId7" w:history="1">
        <w:r w:rsidRPr="00753D24">
          <w:rPr>
            <w:rStyle w:val="Hypertextovodkaz"/>
            <w:rFonts w:eastAsiaTheme="minorEastAsia" w:cs="Arial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6907E9" w:rsidRDefault="006907E9" w:rsidP="006907E9"/>
    <w:p w:rsidR="00885AF2" w:rsidRDefault="00885AF2" w:rsidP="00885AF2"/>
    <w:p w:rsidR="00EB6983" w:rsidRDefault="00EB6983" w:rsidP="00885AF2"/>
    <w:p w:rsidR="00F72EB0" w:rsidRDefault="00F72EB0" w:rsidP="00F72EB0"/>
    <w:p w:rsidR="001B5670" w:rsidRDefault="001B5670" w:rsidP="00F72EB0"/>
    <w:sectPr w:rsidR="001B56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81" w:rsidRDefault="00C35F81" w:rsidP="006907E9">
      <w:pPr>
        <w:spacing w:after="0" w:line="240" w:lineRule="auto"/>
      </w:pPr>
      <w:r>
        <w:separator/>
      </w:r>
    </w:p>
  </w:endnote>
  <w:endnote w:type="continuationSeparator" w:id="0">
    <w:p w:rsidR="00C35F81" w:rsidRDefault="00C35F81" w:rsidP="0069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803184"/>
      <w:docPartObj>
        <w:docPartGallery w:val="Page Numbers (Bottom of Page)"/>
        <w:docPartUnique/>
      </w:docPartObj>
    </w:sdtPr>
    <w:sdtEndPr/>
    <w:sdtContent>
      <w:p w:rsidR="006907E9" w:rsidRDefault="006907E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Vývojový diagram: alternativní post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7E9" w:rsidRDefault="006907E9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912FC" w:rsidRPr="007912FC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YN7v/gAgAA4w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:rsidR="006907E9" w:rsidRDefault="006907E9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912FC" w:rsidRPr="007912FC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81" w:rsidRDefault="00C35F81" w:rsidP="006907E9">
      <w:pPr>
        <w:spacing w:after="0" w:line="240" w:lineRule="auto"/>
      </w:pPr>
      <w:r>
        <w:separator/>
      </w:r>
    </w:p>
  </w:footnote>
  <w:footnote w:type="continuationSeparator" w:id="0">
    <w:p w:rsidR="00C35F81" w:rsidRDefault="00C35F81" w:rsidP="0069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E9" w:rsidRDefault="006907E9">
    <w:pPr>
      <w:pStyle w:val="Zhlav"/>
    </w:pPr>
    <w:r w:rsidRPr="00EB6983">
      <w:rPr>
        <w:rFonts w:ascii="Times New Roman" w:hAnsi="Times New Roman" w:cs="Times New Roman"/>
        <w:b/>
        <w:noProof/>
        <w:lang w:eastAsia="cs-CZ"/>
      </w:rPr>
      <w:drawing>
        <wp:inline distT="0" distB="0" distL="0" distR="0" wp14:anchorId="72CE91CD" wp14:editId="79BC6BBE">
          <wp:extent cx="2085975" cy="952500"/>
          <wp:effectExtent l="0" t="0" r="9525" b="0"/>
          <wp:docPr id="3" name="Obrázek 3" descr="C:\Users\jana.pavlikova\Desktop\K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a.pavlikova\Desktop\K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07E9" w:rsidRDefault="006907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NDI2tTAwNjABUko6SsGpxcWZ+XkgBca1AFx/aAAsAAAA"/>
  </w:docVars>
  <w:rsids>
    <w:rsidRoot w:val="00885AF2"/>
    <w:rsid w:val="001B5670"/>
    <w:rsid w:val="001F6982"/>
    <w:rsid w:val="00271C49"/>
    <w:rsid w:val="00323BC8"/>
    <w:rsid w:val="00375A8B"/>
    <w:rsid w:val="003F1143"/>
    <w:rsid w:val="00410783"/>
    <w:rsid w:val="005552FB"/>
    <w:rsid w:val="006907E9"/>
    <w:rsid w:val="00720052"/>
    <w:rsid w:val="007912FC"/>
    <w:rsid w:val="007D58B6"/>
    <w:rsid w:val="00885AF2"/>
    <w:rsid w:val="00AA7688"/>
    <w:rsid w:val="00AC7DB6"/>
    <w:rsid w:val="00C247EF"/>
    <w:rsid w:val="00C35F81"/>
    <w:rsid w:val="00CA42B6"/>
    <w:rsid w:val="00CB169A"/>
    <w:rsid w:val="00D051DC"/>
    <w:rsid w:val="00EA5892"/>
    <w:rsid w:val="00EB6983"/>
    <w:rsid w:val="00F72EB0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80C2"/>
  <w15:chartTrackingRefBased/>
  <w15:docId w15:val="{5C4B5E06-DC4D-4E4F-85F5-80412040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89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907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7E9"/>
  </w:style>
  <w:style w:type="paragraph" w:styleId="Zpat">
    <w:name w:val="footer"/>
    <w:basedOn w:val="Normln"/>
    <w:link w:val="ZpatChar"/>
    <w:uiPriority w:val="99"/>
    <w:unhideWhenUsed/>
    <w:rsid w:val="006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r-karlovarsk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pavlikova@kr-karlovarsk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5</cp:revision>
  <dcterms:created xsi:type="dcterms:W3CDTF">2021-02-08T15:04:00Z</dcterms:created>
  <dcterms:modified xsi:type="dcterms:W3CDTF">2021-02-08T15:40:00Z</dcterms:modified>
</cp:coreProperties>
</file>