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2E069" w14:textId="7C60164D" w:rsidR="002F2368" w:rsidRDefault="00011206" w:rsidP="00244544">
      <w:pPr>
        <w:pStyle w:val="Zkladntext"/>
        <w:ind w:left="284" w:right="-200"/>
        <w:rPr>
          <w:b/>
          <w:i w:val="0"/>
          <w:iCs w:val="0"/>
          <w:color w:val="5B9BD5" w:themeColor="accent1"/>
          <w:sz w:val="32"/>
          <w:szCs w:val="28"/>
          <w:lang w:eastAsia="en-US"/>
        </w:rPr>
      </w:pPr>
      <w:r>
        <w:rPr>
          <w:b/>
          <w:i w:val="0"/>
          <w:iCs w:val="0"/>
          <w:color w:val="5B9BD5" w:themeColor="accent1"/>
          <w:sz w:val="32"/>
          <w:szCs w:val="28"/>
          <w:lang w:eastAsia="en-US"/>
        </w:rPr>
        <w:t xml:space="preserve">Zaměstnanci </w:t>
      </w:r>
      <w:r w:rsidR="00006126">
        <w:rPr>
          <w:b/>
          <w:i w:val="0"/>
          <w:iCs w:val="0"/>
          <w:color w:val="5B9BD5" w:themeColor="accent1"/>
          <w:sz w:val="32"/>
          <w:szCs w:val="28"/>
          <w:lang w:eastAsia="en-US"/>
        </w:rPr>
        <w:t xml:space="preserve">po Novém roce </w:t>
      </w:r>
      <w:r>
        <w:rPr>
          <w:b/>
          <w:i w:val="0"/>
          <w:iCs w:val="0"/>
          <w:color w:val="5B9BD5" w:themeColor="accent1"/>
          <w:sz w:val="32"/>
          <w:szCs w:val="28"/>
          <w:lang w:eastAsia="en-US"/>
        </w:rPr>
        <w:t>nezůstanou bez podpory</w:t>
      </w:r>
      <w:r w:rsidR="00006126">
        <w:rPr>
          <w:b/>
          <w:i w:val="0"/>
          <w:iCs w:val="0"/>
          <w:color w:val="5B9BD5" w:themeColor="accent1"/>
          <w:sz w:val="32"/>
          <w:szCs w:val="28"/>
          <w:lang w:eastAsia="en-US"/>
        </w:rPr>
        <w:t>!</w:t>
      </w:r>
      <w:r>
        <w:rPr>
          <w:b/>
          <w:i w:val="0"/>
          <w:iCs w:val="0"/>
          <w:color w:val="5B9BD5" w:themeColor="accent1"/>
          <w:sz w:val="32"/>
          <w:szCs w:val="28"/>
          <w:lang w:eastAsia="en-US"/>
        </w:rPr>
        <w:t xml:space="preserve"> Program Antivirus bude pokračovat </w:t>
      </w:r>
    </w:p>
    <w:p w14:paraId="7CD0C294" w14:textId="77777777" w:rsidR="0014392E" w:rsidRDefault="0014392E" w:rsidP="00244544">
      <w:pPr>
        <w:pStyle w:val="Zkladntext"/>
        <w:ind w:left="284" w:right="-200"/>
        <w:rPr>
          <w:i w:val="0"/>
          <w:sz w:val="22"/>
          <w:szCs w:val="22"/>
        </w:rPr>
      </w:pPr>
    </w:p>
    <w:p w14:paraId="56C8A154" w14:textId="591AC52B" w:rsidR="00DF2AB6" w:rsidRDefault="00011206" w:rsidP="00244544">
      <w:pPr>
        <w:spacing w:after="160" w:line="259" w:lineRule="auto"/>
        <w:ind w:left="284" w:right="-200"/>
        <w:contextualSpacing/>
        <w:jc w:val="both"/>
        <w:rPr>
          <w:rFonts w:eastAsia="Calibri"/>
          <w:b/>
          <w:sz w:val="22"/>
          <w:szCs w:val="22"/>
        </w:rPr>
      </w:pPr>
      <w:r w:rsidRPr="009F432D">
        <w:rPr>
          <w:b/>
          <w:sz w:val="22"/>
          <w:szCs w:val="22"/>
        </w:rPr>
        <w:t>Vláda dnes na návrh ministryně práce a sociálních věcí Jany Maláčové</w:t>
      </w:r>
      <w:r>
        <w:rPr>
          <w:b/>
          <w:sz w:val="22"/>
          <w:szCs w:val="22"/>
        </w:rPr>
        <w:t xml:space="preserve"> (ČSSD)</w:t>
      </w:r>
      <w:r w:rsidRPr="009F432D">
        <w:rPr>
          <w:b/>
          <w:sz w:val="22"/>
          <w:szCs w:val="22"/>
        </w:rPr>
        <w:t xml:space="preserve"> schválila </w:t>
      </w:r>
      <w:r>
        <w:rPr>
          <w:b/>
          <w:sz w:val="22"/>
          <w:szCs w:val="22"/>
        </w:rPr>
        <w:t xml:space="preserve">prodloužení </w:t>
      </w:r>
      <w:r w:rsidR="00742F44">
        <w:rPr>
          <w:b/>
          <w:sz w:val="22"/>
          <w:szCs w:val="22"/>
        </w:rPr>
        <w:t>p</w:t>
      </w:r>
      <w:r w:rsidRPr="009F432D">
        <w:rPr>
          <w:b/>
          <w:sz w:val="22"/>
          <w:szCs w:val="22"/>
        </w:rPr>
        <w:t>rogramu Antivirus</w:t>
      </w:r>
      <w:r>
        <w:rPr>
          <w:b/>
          <w:sz w:val="22"/>
          <w:szCs w:val="22"/>
        </w:rPr>
        <w:t xml:space="preserve"> do konce února. </w:t>
      </w:r>
      <w:r w:rsidRPr="009F432D">
        <w:rPr>
          <w:b/>
          <w:sz w:val="22"/>
          <w:szCs w:val="22"/>
        </w:rPr>
        <w:t>MPSV</w:t>
      </w:r>
      <w:r>
        <w:rPr>
          <w:b/>
          <w:sz w:val="22"/>
          <w:szCs w:val="22"/>
        </w:rPr>
        <w:t xml:space="preserve"> tak</w:t>
      </w:r>
      <w:r w:rsidRPr="009F432D">
        <w:rPr>
          <w:b/>
          <w:sz w:val="22"/>
          <w:szCs w:val="22"/>
        </w:rPr>
        <w:t xml:space="preserve"> bude nadále podporovat udržení pracovních míst u zaměstnavatelů, kteří jsou stávající nepříznivou situací dotčeni </w:t>
      </w:r>
      <w:r>
        <w:rPr>
          <w:b/>
          <w:sz w:val="22"/>
          <w:szCs w:val="22"/>
        </w:rPr>
        <w:t xml:space="preserve">přímo i </w:t>
      </w:r>
      <w:r w:rsidRPr="009F432D">
        <w:rPr>
          <w:b/>
          <w:sz w:val="22"/>
          <w:szCs w:val="22"/>
        </w:rPr>
        <w:t>nepřímo.</w:t>
      </w:r>
      <w:r w:rsidR="0077740C">
        <w:rPr>
          <w:b/>
          <w:sz w:val="22"/>
          <w:szCs w:val="22"/>
        </w:rPr>
        <w:t xml:space="preserve"> Důvodem prodloužení programu </w:t>
      </w:r>
      <w:r w:rsidR="00244544">
        <w:rPr>
          <w:b/>
          <w:sz w:val="22"/>
          <w:szCs w:val="22"/>
        </w:rPr>
        <w:br/>
      </w:r>
      <w:r w:rsidR="0077740C">
        <w:rPr>
          <w:b/>
          <w:sz w:val="22"/>
          <w:szCs w:val="22"/>
        </w:rPr>
        <w:t>je nepříznivá epidemi</w:t>
      </w:r>
      <w:r w:rsidR="00DF2AB6">
        <w:rPr>
          <w:b/>
          <w:sz w:val="22"/>
          <w:szCs w:val="22"/>
        </w:rPr>
        <w:t xml:space="preserve">cká </w:t>
      </w:r>
      <w:r w:rsidR="0077740C">
        <w:rPr>
          <w:b/>
          <w:sz w:val="22"/>
          <w:szCs w:val="22"/>
        </w:rPr>
        <w:t xml:space="preserve">situace i dosud neukončená jednání </w:t>
      </w:r>
      <w:r w:rsidR="00DF2AB6">
        <w:rPr>
          <w:b/>
          <w:sz w:val="22"/>
          <w:szCs w:val="22"/>
        </w:rPr>
        <w:t xml:space="preserve">o </w:t>
      </w:r>
      <w:r w:rsidR="0077740C">
        <w:rPr>
          <w:b/>
          <w:sz w:val="22"/>
          <w:szCs w:val="22"/>
        </w:rPr>
        <w:t>kurzarbeitu, který je v současné době ve Sněmovně</w:t>
      </w:r>
      <w:r>
        <w:rPr>
          <w:b/>
          <w:sz w:val="22"/>
          <w:szCs w:val="22"/>
        </w:rPr>
        <w:t xml:space="preserve">. </w:t>
      </w:r>
    </w:p>
    <w:p w14:paraId="1F216247" w14:textId="77777777" w:rsidR="00DF2AB6" w:rsidRDefault="00DF2AB6" w:rsidP="00244544">
      <w:pPr>
        <w:spacing w:after="160" w:line="259" w:lineRule="auto"/>
        <w:ind w:left="284" w:right="-200"/>
        <w:contextualSpacing/>
        <w:jc w:val="both"/>
        <w:rPr>
          <w:rFonts w:eastAsia="Calibri"/>
          <w:b/>
          <w:sz w:val="22"/>
          <w:szCs w:val="22"/>
        </w:rPr>
      </w:pPr>
    </w:p>
    <w:p w14:paraId="020F9476" w14:textId="389FC121" w:rsidR="00CA7E58" w:rsidRPr="00DF2AB6" w:rsidRDefault="00CA7E58" w:rsidP="00244544">
      <w:pPr>
        <w:spacing w:after="160" w:line="259" w:lineRule="auto"/>
        <w:ind w:left="284" w:right="-200"/>
        <w:contextualSpacing/>
        <w:jc w:val="both"/>
        <w:rPr>
          <w:rFonts w:eastAsia="Calibri"/>
          <w:b/>
          <w:sz w:val="22"/>
          <w:szCs w:val="22"/>
        </w:rPr>
      </w:pPr>
      <w:r>
        <w:rPr>
          <w:rFonts w:eastAsia="Calibri"/>
          <w:bCs/>
          <w:i/>
          <w:iCs/>
          <w:sz w:val="22"/>
          <w:szCs w:val="22"/>
        </w:rPr>
        <w:t>„Krize neskončila, a proto trvá i potřeba ochránit zaměstnance před ztrátou místa. Když totiž dnes přijdete o práci, přijdete i o příjem a získáte přímou jízdenku do života v chudobě. Proto jsme už na jaře přišli s programem Antivirus, který nám umožnil zachránit stovky tisíc pracovních míst. A dokud tu nebudeme mít trvalý nástroj ochrany zaměstnanosti v podobě kurzarbeitu,</w:t>
      </w:r>
      <w:r w:rsidR="00244544">
        <w:rPr>
          <w:rFonts w:eastAsia="Calibri"/>
          <w:bCs/>
          <w:i/>
          <w:iCs/>
          <w:sz w:val="22"/>
          <w:szCs w:val="22"/>
        </w:rPr>
        <w:t xml:space="preserve"> </w:t>
      </w:r>
      <w:r>
        <w:rPr>
          <w:rFonts w:eastAsia="Calibri"/>
          <w:bCs/>
          <w:i/>
          <w:iCs/>
          <w:sz w:val="22"/>
          <w:szCs w:val="22"/>
        </w:rPr>
        <w:t>musíme si vystačit s osvědčeným Antivirem</w:t>
      </w:r>
      <w:r w:rsidR="00DF2AB6">
        <w:rPr>
          <w:rFonts w:eastAsia="Calibri"/>
          <w:bCs/>
          <w:i/>
          <w:iCs/>
          <w:sz w:val="22"/>
          <w:szCs w:val="22"/>
        </w:rPr>
        <w:t xml:space="preserve">,“ </w:t>
      </w:r>
      <w:r w:rsidR="00DF2AB6" w:rsidRPr="00244544">
        <w:rPr>
          <w:rFonts w:eastAsia="Calibri"/>
          <w:bCs/>
          <w:sz w:val="22"/>
          <w:szCs w:val="22"/>
        </w:rPr>
        <w:t>vysvětlila potřebu pokračování programu ministryně práce a sociálních věcí Jana Maláčová.</w:t>
      </w:r>
    </w:p>
    <w:p w14:paraId="042D37B4" w14:textId="0DB97BE7" w:rsidR="0077740C" w:rsidRDefault="0077740C" w:rsidP="00244544">
      <w:pPr>
        <w:ind w:right="-200"/>
        <w:jc w:val="both"/>
        <w:rPr>
          <w:bCs/>
          <w:sz w:val="22"/>
          <w:szCs w:val="22"/>
        </w:rPr>
      </w:pPr>
    </w:p>
    <w:p w14:paraId="71EF41BC" w14:textId="77777777" w:rsidR="00742F44" w:rsidRDefault="0077740C" w:rsidP="00244544">
      <w:pPr>
        <w:ind w:left="284" w:right="-200"/>
        <w:jc w:val="both"/>
        <w:rPr>
          <w:bCs/>
          <w:sz w:val="22"/>
          <w:szCs w:val="22"/>
        </w:rPr>
      </w:pPr>
      <w:r>
        <w:rPr>
          <w:bCs/>
          <w:sz w:val="22"/>
          <w:szCs w:val="22"/>
        </w:rPr>
        <w:t xml:space="preserve">Program Antivirus funguje od 6. dubna 2020. </w:t>
      </w:r>
      <w:r w:rsidR="00742F44">
        <w:rPr>
          <w:bCs/>
          <w:sz w:val="22"/>
          <w:szCs w:val="22"/>
        </w:rPr>
        <w:t>Od té doby byl program</w:t>
      </w:r>
      <w:r w:rsidRPr="0077740C">
        <w:rPr>
          <w:bCs/>
          <w:sz w:val="22"/>
          <w:szCs w:val="22"/>
        </w:rPr>
        <w:t xml:space="preserve"> již několikrát na podnět Ministerstva práce a sociálních věcí p</w:t>
      </w:r>
      <w:r w:rsidR="00742F44">
        <w:rPr>
          <w:bCs/>
          <w:sz w:val="22"/>
          <w:szCs w:val="22"/>
        </w:rPr>
        <w:t>rodlužován</w:t>
      </w:r>
      <w:r w:rsidRPr="0077740C">
        <w:rPr>
          <w:bCs/>
          <w:sz w:val="22"/>
          <w:szCs w:val="22"/>
        </w:rPr>
        <w:t xml:space="preserve">. Naposledy do 31. prosince 2020. MPSV předpokládalo, že v mezidobí se podaří najít širší politickou shodu nad systémovým opatřením příspěvku v době částečné zaměstnanosti („kurzarbeit“), který měl na program Antivirus plynně navázat s účinností od 1. ledna 2021. </w:t>
      </w:r>
    </w:p>
    <w:p w14:paraId="2C3D67A1" w14:textId="77777777" w:rsidR="00742F44" w:rsidRDefault="00742F44" w:rsidP="00244544">
      <w:pPr>
        <w:ind w:left="284" w:right="-200"/>
        <w:jc w:val="both"/>
        <w:rPr>
          <w:bCs/>
          <w:sz w:val="22"/>
          <w:szCs w:val="22"/>
        </w:rPr>
      </w:pPr>
    </w:p>
    <w:p w14:paraId="385D3C81" w14:textId="6529A10F" w:rsidR="00742F44" w:rsidRDefault="0077740C" w:rsidP="00244544">
      <w:pPr>
        <w:ind w:left="284" w:right="-200"/>
        <w:jc w:val="both"/>
        <w:rPr>
          <w:bCs/>
          <w:sz w:val="22"/>
          <w:szCs w:val="22"/>
        </w:rPr>
      </w:pPr>
      <w:r w:rsidRPr="0077740C">
        <w:rPr>
          <w:bCs/>
          <w:sz w:val="22"/>
          <w:szCs w:val="22"/>
        </w:rPr>
        <w:t xml:space="preserve">Vzhledem k tomu, </w:t>
      </w:r>
      <w:r>
        <w:rPr>
          <w:bCs/>
          <w:sz w:val="22"/>
          <w:szCs w:val="22"/>
        </w:rPr>
        <w:t>ž</w:t>
      </w:r>
      <w:r w:rsidRPr="0077740C">
        <w:rPr>
          <w:bCs/>
          <w:sz w:val="22"/>
          <w:szCs w:val="22"/>
        </w:rPr>
        <w:t xml:space="preserve">e </w:t>
      </w:r>
      <w:r w:rsidR="00742F44">
        <w:rPr>
          <w:bCs/>
          <w:sz w:val="22"/>
          <w:szCs w:val="22"/>
        </w:rPr>
        <w:t>příslušný návrh je aktuálně ve Sněmovně ve 2. čtení,</w:t>
      </w:r>
      <w:r w:rsidRPr="0077740C">
        <w:rPr>
          <w:bCs/>
          <w:sz w:val="22"/>
          <w:szCs w:val="22"/>
        </w:rPr>
        <w:t xml:space="preserve"> bylo MPSV nuceno opětovně </w:t>
      </w:r>
      <w:r w:rsidR="00742F44">
        <w:rPr>
          <w:bCs/>
          <w:sz w:val="22"/>
          <w:szCs w:val="22"/>
        </w:rPr>
        <w:t>V</w:t>
      </w:r>
      <w:r w:rsidRPr="0077740C">
        <w:rPr>
          <w:bCs/>
          <w:sz w:val="22"/>
          <w:szCs w:val="22"/>
        </w:rPr>
        <w:t xml:space="preserve">ládě </w:t>
      </w:r>
      <w:r w:rsidR="00742F44">
        <w:rPr>
          <w:bCs/>
          <w:sz w:val="22"/>
          <w:szCs w:val="22"/>
        </w:rPr>
        <w:t>ČR</w:t>
      </w:r>
      <w:r w:rsidRPr="0077740C">
        <w:rPr>
          <w:bCs/>
          <w:sz w:val="22"/>
          <w:szCs w:val="22"/>
        </w:rPr>
        <w:t xml:space="preserve"> navrhnout prodloužení programu Antivirus. Pakliže by k tomuto kroku nedošlo, byla by Česká republika jedinou zemí v okolí, která by nedisponovala nástrojem na podporu udržení pracovních míst.</w:t>
      </w:r>
      <w:r w:rsidR="00742F44">
        <w:rPr>
          <w:bCs/>
          <w:sz w:val="22"/>
          <w:szCs w:val="22"/>
        </w:rPr>
        <w:t xml:space="preserve"> Cílem programu Antivirus je totiž zmírnění dopadů celosvětového šíření nákazy COVID-19 na zaměstnanost. Zaměstnavatelům jsou refundovány náklady na výplaty náhrad mezd pracovníků za dobu trvání překážek v práci. Parametry současného nastavení Programu Antivirus se od Nového roku nezmění. Informace k jednotlivým režimům Antiviru k dispozici </w:t>
      </w:r>
      <w:hyperlink r:id="rId8" w:history="1">
        <w:r w:rsidR="00742F44" w:rsidRPr="0077740C">
          <w:rPr>
            <w:rStyle w:val="Hypertextovodkaz"/>
            <w:bCs/>
            <w:sz w:val="22"/>
            <w:szCs w:val="22"/>
          </w:rPr>
          <w:t>ZDE</w:t>
        </w:r>
      </w:hyperlink>
      <w:r w:rsidR="00742F44">
        <w:rPr>
          <w:bCs/>
          <w:sz w:val="22"/>
          <w:szCs w:val="22"/>
        </w:rPr>
        <w:t xml:space="preserve">. </w:t>
      </w:r>
    </w:p>
    <w:p w14:paraId="6F369FEF" w14:textId="77777777" w:rsidR="0077740C" w:rsidRDefault="0077740C" w:rsidP="00244544">
      <w:pPr>
        <w:spacing w:after="160" w:line="259" w:lineRule="auto"/>
        <w:ind w:right="-200"/>
        <w:contextualSpacing/>
        <w:jc w:val="both"/>
        <w:rPr>
          <w:rFonts w:eastAsia="Calibri"/>
          <w:bCs/>
          <w:iCs/>
          <w:sz w:val="22"/>
          <w:szCs w:val="22"/>
        </w:rPr>
      </w:pPr>
    </w:p>
    <w:p w14:paraId="0FDE4B1F" w14:textId="36EB1A47" w:rsidR="004D0FE3" w:rsidRPr="0038722E" w:rsidRDefault="0038722E" w:rsidP="00244544">
      <w:pPr>
        <w:spacing w:after="160" w:line="259" w:lineRule="auto"/>
        <w:ind w:left="284" w:right="-200"/>
        <w:contextualSpacing/>
        <w:jc w:val="both"/>
        <w:rPr>
          <w:rFonts w:eastAsia="Calibri"/>
          <w:b/>
          <w:sz w:val="22"/>
          <w:szCs w:val="22"/>
        </w:rPr>
      </w:pPr>
      <w:r>
        <w:rPr>
          <w:rFonts w:eastAsia="Calibri"/>
          <w:bCs/>
          <w:iCs/>
          <w:sz w:val="22"/>
          <w:szCs w:val="22"/>
        </w:rPr>
        <w:t>Program Antivirus je považován za jeden z</w:t>
      </w:r>
      <w:r w:rsidR="002F2368">
        <w:rPr>
          <w:rFonts w:eastAsia="Calibri"/>
          <w:bCs/>
          <w:iCs/>
          <w:sz w:val="22"/>
          <w:szCs w:val="22"/>
        </w:rPr>
        <w:t> </w:t>
      </w:r>
      <w:r>
        <w:rPr>
          <w:rFonts w:eastAsia="Calibri"/>
          <w:bCs/>
          <w:iCs/>
          <w:sz w:val="22"/>
          <w:szCs w:val="22"/>
        </w:rPr>
        <w:t>nejúspěšnějších</w:t>
      </w:r>
      <w:r w:rsidR="002F2368">
        <w:rPr>
          <w:rFonts w:eastAsia="Calibri"/>
          <w:bCs/>
          <w:iCs/>
          <w:sz w:val="22"/>
          <w:szCs w:val="22"/>
        </w:rPr>
        <w:t xml:space="preserve"> a nejlépe fungujících</w:t>
      </w:r>
      <w:r>
        <w:rPr>
          <w:rFonts w:eastAsia="Calibri"/>
          <w:bCs/>
          <w:iCs/>
          <w:sz w:val="22"/>
          <w:szCs w:val="22"/>
        </w:rPr>
        <w:t xml:space="preserve"> </w:t>
      </w:r>
      <w:r w:rsidR="002F2368">
        <w:rPr>
          <w:rFonts w:eastAsia="Calibri"/>
          <w:bCs/>
          <w:iCs/>
          <w:sz w:val="22"/>
          <w:szCs w:val="22"/>
        </w:rPr>
        <w:t>krizových programů vlády zejména proto</w:t>
      </w:r>
      <w:r>
        <w:rPr>
          <w:rFonts w:eastAsia="Calibri"/>
          <w:bCs/>
          <w:iCs/>
          <w:sz w:val="22"/>
          <w:szCs w:val="22"/>
        </w:rPr>
        <w:t xml:space="preserve">, </w:t>
      </w:r>
      <w:r w:rsidR="002F2368">
        <w:rPr>
          <w:rFonts w:eastAsia="Calibri"/>
          <w:bCs/>
          <w:iCs/>
          <w:sz w:val="22"/>
          <w:szCs w:val="22"/>
        </w:rPr>
        <w:t xml:space="preserve">že prokazatelně </w:t>
      </w:r>
      <w:r>
        <w:rPr>
          <w:rFonts w:eastAsia="Calibri"/>
          <w:bCs/>
          <w:iCs/>
          <w:sz w:val="22"/>
          <w:szCs w:val="22"/>
        </w:rPr>
        <w:t xml:space="preserve">pomohl udržet lidem pracovní místa. </w:t>
      </w:r>
      <w:r w:rsidR="008206CB">
        <w:rPr>
          <w:rFonts w:eastAsia="Calibri"/>
          <w:bCs/>
          <w:iCs/>
          <w:sz w:val="22"/>
          <w:szCs w:val="22"/>
        </w:rPr>
        <w:t xml:space="preserve">Z celkového počtu </w:t>
      </w:r>
      <w:r w:rsidR="00FC2D8D">
        <w:rPr>
          <w:rFonts w:eastAsia="Calibri"/>
          <w:bCs/>
          <w:iCs/>
          <w:sz w:val="22"/>
          <w:szCs w:val="22"/>
        </w:rPr>
        <w:t xml:space="preserve">stovek tisíc </w:t>
      </w:r>
      <w:r w:rsidR="008206CB">
        <w:rPr>
          <w:rFonts w:eastAsia="Calibri"/>
          <w:bCs/>
          <w:iCs/>
          <w:sz w:val="22"/>
          <w:szCs w:val="22"/>
        </w:rPr>
        <w:t>podpořených zaměstnanců si práci udrželo 95 % lidí. Více podrobností k</w:t>
      </w:r>
      <w:r w:rsidR="00014A97">
        <w:rPr>
          <w:rFonts w:eastAsia="Calibri"/>
          <w:bCs/>
          <w:iCs/>
          <w:sz w:val="22"/>
          <w:szCs w:val="22"/>
        </w:rPr>
        <w:t> podpoře z Antiviru k</w:t>
      </w:r>
      <w:r w:rsidR="008206CB">
        <w:rPr>
          <w:rFonts w:eastAsia="Calibri"/>
          <w:bCs/>
          <w:iCs/>
          <w:sz w:val="22"/>
          <w:szCs w:val="22"/>
        </w:rPr>
        <w:t xml:space="preserve"> dispozici v přehledné </w:t>
      </w:r>
      <w:hyperlink r:id="rId9" w:history="1">
        <w:r w:rsidR="008206CB" w:rsidRPr="008206CB">
          <w:rPr>
            <w:rStyle w:val="Hypertextovodkaz"/>
            <w:rFonts w:eastAsia="Calibri"/>
            <w:bCs/>
            <w:iCs/>
            <w:sz w:val="22"/>
            <w:szCs w:val="22"/>
          </w:rPr>
          <w:t>analýze</w:t>
        </w:r>
      </w:hyperlink>
      <w:r w:rsidR="008206CB">
        <w:rPr>
          <w:rFonts w:eastAsia="Calibri"/>
          <w:bCs/>
          <w:iCs/>
          <w:sz w:val="22"/>
          <w:szCs w:val="22"/>
        </w:rPr>
        <w:t xml:space="preserve">. </w:t>
      </w:r>
      <w:r w:rsidR="009A5545">
        <w:rPr>
          <w:rFonts w:eastAsia="Calibri"/>
          <w:bCs/>
          <w:sz w:val="22"/>
          <w:szCs w:val="22"/>
        </w:rPr>
        <w:t>Přehled čerpání z </w:t>
      </w:r>
      <w:r w:rsidR="0062431A">
        <w:rPr>
          <w:rFonts w:eastAsia="Calibri"/>
          <w:bCs/>
          <w:sz w:val="22"/>
          <w:szCs w:val="22"/>
        </w:rPr>
        <w:t>P</w:t>
      </w:r>
      <w:r w:rsidR="009A5545">
        <w:rPr>
          <w:rFonts w:eastAsia="Calibri"/>
          <w:bCs/>
          <w:sz w:val="22"/>
          <w:szCs w:val="22"/>
        </w:rPr>
        <w:t>rogram</w:t>
      </w:r>
      <w:r w:rsidR="00FA7F9A">
        <w:rPr>
          <w:rFonts w:eastAsia="Calibri"/>
          <w:bCs/>
          <w:sz w:val="22"/>
          <w:szCs w:val="22"/>
        </w:rPr>
        <w:t>u</w:t>
      </w:r>
      <w:r w:rsidR="009A5545">
        <w:rPr>
          <w:rFonts w:eastAsia="Calibri"/>
          <w:bCs/>
          <w:sz w:val="22"/>
          <w:szCs w:val="22"/>
        </w:rPr>
        <w:t xml:space="preserve"> </w:t>
      </w:r>
      <w:hyperlink r:id="rId10" w:history="1">
        <w:r w:rsidR="009A5545" w:rsidRPr="00FC2D8D">
          <w:rPr>
            <w:rStyle w:val="Hypertextovodkaz"/>
            <w:rFonts w:eastAsia="Calibri"/>
            <w:bCs/>
            <w:sz w:val="22"/>
            <w:szCs w:val="22"/>
          </w:rPr>
          <w:t>ZDE</w:t>
        </w:r>
      </w:hyperlink>
      <w:r w:rsidR="009A5545">
        <w:rPr>
          <w:rFonts w:eastAsia="Calibri"/>
          <w:bCs/>
          <w:sz w:val="22"/>
          <w:szCs w:val="22"/>
        </w:rPr>
        <w:t xml:space="preserve">. </w:t>
      </w:r>
    </w:p>
    <w:p w14:paraId="3E6C70CB" w14:textId="77777777" w:rsidR="00E3200D" w:rsidRDefault="00E3200D" w:rsidP="00244544">
      <w:pPr>
        <w:spacing w:line="276" w:lineRule="auto"/>
        <w:ind w:right="-200"/>
        <w:jc w:val="both"/>
        <w:rPr>
          <w:rFonts w:eastAsia="Calibri"/>
          <w:sz w:val="22"/>
          <w:szCs w:val="24"/>
        </w:rPr>
      </w:pPr>
    </w:p>
    <w:p w14:paraId="06410070" w14:textId="42862180" w:rsidR="00016006" w:rsidRPr="00244544" w:rsidRDefault="00BE0B14" w:rsidP="00244544">
      <w:pPr>
        <w:autoSpaceDE w:val="0"/>
        <w:autoSpaceDN w:val="0"/>
        <w:adjustRightInd w:val="0"/>
        <w:spacing w:line="276" w:lineRule="auto"/>
        <w:ind w:right="-200"/>
        <w:jc w:val="right"/>
        <w:rPr>
          <w:rFonts w:eastAsia="MS Gothic"/>
          <w:bCs/>
          <w:i/>
          <w:iCs/>
          <w:noProof/>
          <w:sz w:val="22"/>
          <w:szCs w:val="24"/>
        </w:rPr>
      </w:pPr>
      <w:r w:rsidRPr="00244544">
        <w:rPr>
          <w:rFonts w:eastAsia="MS Gothic"/>
          <w:bCs/>
          <w:i/>
          <w:iCs/>
          <w:noProof/>
          <w:sz w:val="22"/>
          <w:szCs w:val="24"/>
        </w:rPr>
        <w:t xml:space="preserve">Tiskové oddělení </w:t>
      </w:r>
      <w:bookmarkStart w:id="0" w:name="_GoBack"/>
      <w:bookmarkEnd w:id="0"/>
      <w:r w:rsidRPr="00244544">
        <w:rPr>
          <w:rFonts w:eastAsia="MS Gothic"/>
          <w:bCs/>
          <w:i/>
          <w:iCs/>
          <w:noProof/>
          <w:sz w:val="22"/>
          <w:szCs w:val="24"/>
        </w:rPr>
        <w:t>MPSV</w:t>
      </w:r>
    </w:p>
    <w:sectPr w:rsidR="00016006" w:rsidRPr="00244544" w:rsidSect="00BE0B14">
      <w:headerReference w:type="even" r:id="rId11"/>
      <w:headerReference w:type="default" r:id="rId12"/>
      <w:footerReference w:type="even" r:id="rId13"/>
      <w:footerReference w:type="default" r:id="rId14"/>
      <w:headerReference w:type="first" r:id="rId15"/>
      <w:footerReference w:type="first" r:id="rId16"/>
      <w:pgSz w:w="11906" w:h="16838" w:code="9"/>
      <w:pgMar w:top="284" w:right="1134" w:bottom="142" w:left="2041" w:header="2154"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F89F" w14:textId="77777777" w:rsidR="00083BDB" w:rsidRDefault="00083BDB">
      <w:r>
        <w:separator/>
      </w:r>
    </w:p>
  </w:endnote>
  <w:endnote w:type="continuationSeparator" w:id="0">
    <w:p w14:paraId="3F515CB2" w14:textId="77777777" w:rsidR="00083BDB" w:rsidRDefault="000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1AB5" w14:textId="77777777" w:rsidR="00244544" w:rsidRDefault="002445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9847" w14:textId="77777777" w:rsidR="009E37EF" w:rsidRDefault="00244544" w:rsidP="009A3AEE">
    <w:pPr>
      <w:autoSpaceDE w:val="0"/>
      <w:autoSpaceDN w:val="0"/>
      <w:adjustRightInd w:val="0"/>
      <w:jc w:val="center"/>
      <w:rPr>
        <w:color w:val="818181"/>
        <w:sz w:val="18"/>
        <w:szCs w:val="18"/>
        <w:lang w:eastAsia="cs-CZ"/>
      </w:rPr>
    </w:pPr>
  </w:p>
  <w:p w14:paraId="47EDA3A6" w14:textId="77777777" w:rsidR="009E37EF" w:rsidRPr="005376ED" w:rsidRDefault="00244544" w:rsidP="00A17C4B">
    <w:pPr>
      <w:autoSpaceDE w:val="0"/>
      <w:rPr>
        <w:color w:val="818181"/>
        <w:sz w:val="18"/>
        <w:szCs w:val="18"/>
        <w:lang w:eastAsia="cs-CZ"/>
      </w:rPr>
    </w:pPr>
  </w:p>
  <w:p w14:paraId="02ABF891" w14:textId="77777777" w:rsidR="009E37EF" w:rsidRDefault="00244544" w:rsidP="009A3AEE">
    <w:pPr>
      <w:pStyle w:val="Zpat"/>
      <w:shd w:val="solid" w:color="FFFFFF" w:fill="auto"/>
      <w:jc w:val="center"/>
      <w:rPr>
        <w:color w:val="999999"/>
        <w:sz w:val="18"/>
      </w:rPr>
    </w:pPr>
  </w:p>
  <w:p w14:paraId="1A6B7D50" w14:textId="77777777" w:rsidR="009E37EF" w:rsidRPr="003F190C" w:rsidRDefault="00244544" w:rsidP="00051AF8">
    <w:pPr>
      <w:pStyle w:val="Zpat"/>
      <w:shd w:val="solid" w:color="FFFFFF" w:fill="auto"/>
      <w:rPr>
        <w:color w:val="999999"/>
        <w:sz w:val="18"/>
      </w:rPr>
    </w:pPr>
  </w:p>
  <w:p w14:paraId="28B3271B" w14:textId="77777777" w:rsidR="009E37EF" w:rsidRDefault="0024454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4BA" w14:textId="77777777" w:rsidR="00244544" w:rsidRDefault="002445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77C6" w14:textId="77777777" w:rsidR="00083BDB" w:rsidRDefault="00083BDB">
      <w:r>
        <w:separator/>
      </w:r>
    </w:p>
  </w:footnote>
  <w:footnote w:type="continuationSeparator" w:id="0">
    <w:p w14:paraId="7C17BE38" w14:textId="77777777" w:rsidR="00083BDB" w:rsidRDefault="000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A59D" w14:textId="77777777" w:rsidR="00244544" w:rsidRDefault="002445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0E1B" w14:textId="6B786CED" w:rsidR="009E37EF" w:rsidRDefault="00244544" w:rsidP="000B4109">
    <w:pPr>
      <w:pStyle w:val="Zhlav"/>
      <w:tabs>
        <w:tab w:val="clear" w:pos="4536"/>
        <w:tab w:val="clear" w:pos="9072"/>
        <w:tab w:val="left" w:pos="2175"/>
      </w:tabs>
    </w:pPr>
    <w:r>
      <w:rPr>
        <w:noProof/>
        <w:lang w:eastAsia="cs-CZ"/>
      </w:rPr>
      <mc:AlternateContent>
        <mc:Choice Requires="wps">
          <w:drawing>
            <wp:anchor distT="45720" distB="45720" distL="114300" distR="114300" simplePos="0" relativeHeight="251659264" behindDoc="0" locked="0" layoutInCell="1" allowOverlap="1" wp14:anchorId="6F59F365" wp14:editId="4CE3069E">
              <wp:simplePos x="0" y="0"/>
              <wp:positionH relativeFrom="column">
                <wp:posOffset>67945</wp:posOffset>
              </wp:positionH>
              <wp:positionV relativeFrom="paragraph">
                <wp:posOffset>-445770</wp:posOffset>
              </wp:positionV>
              <wp:extent cx="1571625" cy="371475"/>
              <wp:effectExtent l="0" t="0" r="952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noFill/>
                        <a:miter lim="800000"/>
                        <a:headEnd/>
                        <a:tailEnd/>
                      </a:ln>
                    </wps:spPr>
                    <wps:txbx>
                      <w:txbxContent>
                        <w:p w14:paraId="66CA6165" w14:textId="58975A38" w:rsidR="000810E8" w:rsidRPr="00B31F64" w:rsidRDefault="00FF2925" w:rsidP="000810E8">
                          <w:pPr>
                            <w:rPr>
                              <w:sz w:val="18"/>
                              <w:szCs w:val="20"/>
                            </w:rPr>
                          </w:pPr>
                          <w:r w:rsidRPr="00295730">
                            <w:rPr>
                              <w:sz w:val="18"/>
                              <w:szCs w:val="20"/>
                            </w:rPr>
                            <w:t>Praha</w:t>
                          </w:r>
                          <w:r w:rsidRPr="00B34EBB">
                            <w:rPr>
                              <w:sz w:val="18"/>
                              <w:szCs w:val="20"/>
                            </w:rPr>
                            <w:t xml:space="preserve">, </w:t>
                          </w:r>
                          <w:sdt>
                            <w:sdtPr>
                              <w:rPr>
                                <w:sz w:val="18"/>
                                <w:szCs w:val="20"/>
                              </w:rPr>
                              <w:id w:val="1226267181"/>
                              <w:placeholder>
                                <w:docPart w:val="81EDA5D8537243E3A3C7C3182D586B70"/>
                              </w:placeholder>
                              <w:date w:fullDate="2020-12-21T00:00:00Z">
                                <w:dateFormat w:val="d. MMMM yyyy"/>
                                <w:lid w:val="cs-CZ"/>
                                <w:storeMappedDataAs w:val="dateTime"/>
                                <w:calendar w:val="gregorian"/>
                              </w:date>
                            </w:sdtPr>
                            <w:sdtEndPr/>
                            <w:sdtContent>
                              <w:r w:rsidR="00011206">
                                <w:rPr>
                                  <w:sz w:val="18"/>
                                  <w:szCs w:val="20"/>
                                </w:rPr>
                                <w:t>21</w:t>
                              </w:r>
                              <w:r w:rsidR="00073347">
                                <w:rPr>
                                  <w:sz w:val="18"/>
                                  <w:szCs w:val="20"/>
                                </w:rPr>
                                <w:t xml:space="preserve">. </w:t>
                              </w:r>
                              <w:r w:rsidR="00011206">
                                <w:rPr>
                                  <w:sz w:val="18"/>
                                  <w:szCs w:val="20"/>
                                </w:rPr>
                                <w:t>prosince</w:t>
                              </w:r>
                              <w:r w:rsidRPr="00B34EBB">
                                <w:rPr>
                                  <w:sz w:val="18"/>
                                  <w:szCs w:val="20"/>
                                </w:rPr>
                                <w:t xml:space="preserve"> 2020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9F365" id="_x0000_t202" coordsize="21600,21600" o:spt="202" path="m,l,21600r21600,l21600,xe">
              <v:stroke joinstyle="miter"/>
              <v:path gradientshapeok="t" o:connecttype="rect"/>
            </v:shapetype>
            <v:shape id="Textové pole 2" o:spid="_x0000_s1026" type="#_x0000_t202" style="position:absolute;margin-left:5.35pt;margin-top:-35.1pt;width:123.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" stroked="f">
              <v:textbox>
                <w:txbxContent>
                  <w:p w14:paraId="66CA6165" w14:textId="58975A38" w:rsidR="000810E8" w:rsidRPr="00B31F64" w:rsidRDefault="00FF2925" w:rsidP="000810E8">
                    <w:pPr>
                      <w:rPr>
                        <w:sz w:val="18"/>
                        <w:szCs w:val="20"/>
                      </w:rPr>
                    </w:pPr>
                    <w:r w:rsidRPr="00295730">
                      <w:rPr>
                        <w:sz w:val="18"/>
                        <w:szCs w:val="20"/>
                      </w:rPr>
                      <w:t>Praha</w:t>
                    </w:r>
                    <w:r w:rsidRPr="00B34EBB">
                      <w:rPr>
                        <w:sz w:val="18"/>
                        <w:szCs w:val="20"/>
                      </w:rPr>
                      <w:t xml:space="preserve">, </w:t>
                    </w:r>
                    <w:sdt>
                      <w:sdtPr>
                        <w:rPr>
                          <w:sz w:val="18"/>
                          <w:szCs w:val="20"/>
                        </w:rPr>
                        <w:id w:val="1226267181"/>
                        <w:placeholder>
                          <w:docPart w:val="81EDA5D8537243E3A3C7C3182D586B70"/>
                        </w:placeholder>
                        <w:date w:fullDate="2020-12-21T00:00:00Z">
                          <w:dateFormat w:val="d. MMMM yyyy"/>
                          <w:lid w:val="cs-CZ"/>
                          <w:storeMappedDataAs w:val="dateTime"/>
                          <w:calendar w:val="gregorian"/>
                        </w:date>
                      </w:sdtPr>
                      <w:sdtEndPr/>
                      <w:sdtContent>
                        <w:r w:rsidR="00011206">
                          <w:rPr>
                            <w:sz w:val="18"/>
                            <w:szCs w:val="20"/>
                          </w:rPr>
                          <w:t>21</w:t>
                        </w:r>
                        <w:r w:rsidR="00073347">
                          <w:rPr>
                            <w:sz w:val="18"/>
                            <w:szCs w:val="20"/>
                          </w:rPr>
                          <w:t xml:space="preserve">. </w:t>
                        </w:r>
                        <w:r w:rsidR="00011206">
                          <w:rPr>
                            <w:sz w:val="18"/>
                            <w:szCs w:val="20"/>
                          </w:rPr>
                          <w:t>prosince</w:t>
                        </w:r>
                        <w:r w:rsidRPr="00B34EBB">
                          <w:rPr>
                            <w:sz w:val="18"/>
                            <w:szCs w:val="20"/>
                          </w:rPr>
                          <w:t xml:space="preserve"> 2020</w:t>
                        </w:r>
                      </w:sdtContent>
                    </w:sdt>
                  </w:p>
                </w:txbxContent>
              </v:textbox>
              <w10:wrap type="square"/>
            </v:shape>
          </w:pict>
        </mc:Fallback>
      </mc:AlternateContent>
    </w:r>
    <w:r w:rsidR="00FF2925">
      <w:rPr>
        <w:noProof/>
        <w:lang w:eastAsia="cs-CZ"/>
      </w:rPr>
      <w:drawing>
        <wp:anchor distT="0" distB="0" distL="114300" distR="114300" simplePos="0" relativeHeight="251660288" behindDoc="1" locked="0" layoutInCell="1" allowOverlap="1" wp14:anchorId="071E4578" wp14:editId="05F7B3A4">
          <wp:simplePos x="0" y="0"/>
          <wp:positionH relativeFrom="page">
            <wp:posOffset>-1253</wp:posOffset>
          </wp:positionH>
          <wp:positionV relativeFrom="paragraph">
            <wp:posOffset>-1381090</wp:posOffset>
          </wp:positionV>
          <wp:extent cx="1193526" cy="10692000"/>
          <wp:effectExtent l="0" t="0" r="698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526" cy="10692000"/>
                  </a:xfrm>
                  <a:prstGeom prst="rect">
                    <a:avLst/>
                  </a:prstGeom>
                </pic:spPr>
              </pic:pic>
            </a:graphicData>
          </a:graphic>
          <wp14:sizeRelH relativeFrom="margin">
            <wp14:pctWidth>0</wp14:pctWidth>
          </wp14:sizeRelH>
          <wp14:sizeRelV relativeFrom="margin">
            <wp14:pctHeight>0</wp14:pctHeight>
          </wp14:sizeRelV>
        </wp:anchor>
      </w:drawing>
    </w:r>
    <w:r w:rsidR="00FF2925">
      <w:rPr>
        <w:noProof/>
        <w:lang w:eastAsia="cs-CZ"/>
      </w:rPr>
      <w:drawing>
        <wp:anchor distT="0" distB="0" distL="114300" distR="114300" simplePos="0" relativeHeight="251661312" behindDoc="1" locked="0" layoutInCell="1" allowOverlap="1" wp14:anchorId="449CC663" wp14:editId="4D73993C">
          <wp:simplePos x="0" y="0"/>
          <wp:positionH relativeFrom="margin">
            <wp:posOffset>-92075</wp:posOffset>
          </wp:positionH>
          <wp:positionV relativeFrom="paragraph">
            <wp:posOffset>-1420164</wp:posOffset>
          </wp:positionV>
          <wp:extent cx="6508800" cy="1103115"/>
          <wp:effectExtent l="0" t="0" r="6350" b="190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08800" cy="1103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8695" w14:textId="77777777" w:rsidR="00244544" w:rsidRDefault="002445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292"/>
    <w:multiLevelType w:val="hybridMultilevel"/>
    <w:tmpl w:val="438C9CEE"/>
    <w:lvl w:ilvl="0" w:tplc="6818B6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4262DB"/>
    <w:multiLevelType w:val="hybridMultilevel"/>
    <w:tmpl w:val="E85EFE88"/>
    <w:lvl w:ilvl="0" w:tplc="FCA2997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14"/>
    <w:rsid w:val="00006126"/>
    <w:rsid w:val="00011206"/>
    <w:rsid w:val="00014A97"/>
    <w:rsid w:val="00016006"/>
    <w:rsid w:val="000249FA"/>
    <w:rsid w:val="0004310B"/>
    <w:rsid w:val="00073347"/>
    <w:rsid w:val="00076E62"/>
    <w:rsid w:val="00077ECB"/>
    <w:rsid w:val="00083BDB"/>
    <w:rsid w:val="0009080A"/>
    <w:rsid w:val="000A33B8"/>
    <w:rsid w:val="000B42F7"/>
    <w:rsid w:val="000F0901"/>
    <w:rsid w:val="000F54C5"/>
    <w:rsid w:val="00113530"/>
    <w:rsid w:val="00113D6F"/>
    <w:rsid w:val="00136B63"/>
    <w:rsid w:val="0014392E"/>
    <w:rsid w:val="00144D96"/>
    <w:rsid w:val="0015344B"/>
    <w:rsid w:val="001578A1"/>
    <w:rsid w:val="001604E3"/>
    <w:rsid w:val="00166275"/>
    <w:rsid w:val="001701EE"/>
    <w:rsid w:val="00174374"/>
    <w:rsid w:val="00185BB7"/>
    <w:rsid w:val="00190EF1"/>
    <w:rsid w:val="00194E6F"/>
    <w:rsid w:val="001C1B33"/>
    <w:rsid w:val="001C3E68"/>
    <w:rsid w:val="001C6327"/>
    <w:rsid w:val="001D1CDB"/>
    <w:rsid w:val="001E26E8"/>
    <w:rsid w:val="001E7DA5"/>
    <w:rsid w:val="001F5DE0"/>
    <w:rsid w:val="0020424E"/>
    <w:rsid w:val="00244544"/>
    <w:rsid w:val="00245AB3"/>
    <w:rsid w:val="0025621A"/>
    <w:rsid w:val="00286C6D"/>
    <w:rsid w:val="00292E5E"/>
    <w:rsid w:val="002952CC"/>
    <w:rsid w:val="002B3870"/>
    <w:rsid w:val="002C0BD6"/>
    <w:rsid w:val="002C2E0E"/>
    <w:rsid w:val="002D362F"/>
    <w:rsid w:val="002D6636"/>
    <w:rsid w:val="002E536C"/>
    <w:rsid w:val="002F2368"/>
    <w:rsid w:val="003008EA"/>
    <w:rsid w:val="00303B17"/>
    <w:rsid w:val="00305A90"/>
    <w:rsid w:val="00314F1B"/>
    <w:rsid w:val="003217F3"/>
    <w:rsid w:val="00335131"/>
    <w:rsid w:val="0034071D"/>
    <w:rsid w:val="00341D1F"/>
    <w:rsid w:val="00360654"/>
    <w:rsid w:val="0037184B"/>
    <w:rsid w:val="003800BE"/>
    <w:rsid w:val="0038722E"/>
    <w:rsid w:val="003B0168"/>
    <w:rsid w:val="003D7EC0"/>
    <w:rsid w:val="003E3ECC"/>
    <w:rsid w:val="003E7447"/>
    <w:rsid w:val="00405FD2"/>
    <w:rsid w:val="00434F6E"/>
    <w:rsid w:val="00445934"/>
    <w:rsid w:val="00450899"/>
    <w:rsid w:val="00493922"/>
    <w:rsid w:val="004B21FD"/>
    <w:rsid w:val="004B69D7"/>
    <w:rsid w:val="004D0FE3"/>
    <w:rsid w:val="004E1E16"/>
    <w:rsid w:val="00501FEB"/>
    <w:rsid w:val="00507B74"/>
    <w:rsid w:val="005228CD"/>
    <w:rsid w:val="0053400E"/>
    <w:rsid w:val="00555E24"/>
    <w:rsid w:val="00556B22"/>
    <w:rsid w:val="00561CF4"/>
    <w:rsid w:val="005656A0"/>
    <w:rsid w:val="005844AF"/>
    <w:rsid w:val="00586068"/>
    <w:rsid w:val="005A55FA"/>
    <w:rsid w:val="005B1D91"/>
    <w:rsid w:val="005C3BF4"/>
    <w:rsid w:val="005F2425"/>
    <w:rsid w:val="005F38BC"/>
    <w:rsid w:val="00607491"/>
    <w:rsid w:val="0062431A"/>
    <w:rsid w:val="00626E14"/>
    <w:rsid w:val="00630F72"/>
    <w:rsid w:val="00641AF9"/>
    <w:rsid w:val="00663570"/>
    <w:rsid w:val="00672DD5"/>
    <w:rsid w:val="00672DFF"/>
    <w:rsid w:val="00681040"/>
    <w:rsid w:val="00683929"/>
    <w:rsid w:val="006B59B7"/>
    <w:rsid w:val="006C354E"/>
    <w:rsid w:val="006C44FE"/>
    <w:rsid w:val="006C75DE"/>
    <w:rsid w:val="006E2B94"/>
    <w:rsid w:val="007151AA"/>
    <w:rsid w:val="00720F34"/>
    <w:rsid w:val="00736A80"/>
    <w:rsid w:val="00736CB6"/>
    <w:rsid w:val="00742F44"/>
    <w:rsid w:val="0077740C"/>
    <w:rsid w:val="00793E56"/>
    <w:rsid w:val="00794D48"/>
    <w:rsid w:val="007A0911"/>
    <w:rsid w:val="007A6220"/>
    <w:rsid w:val="007A7406"/>
    <w:rsid w:val="007B1EA6"/>
    <w:rsid w:val="007C0761"/>
    <w:rsid w:val="007D0C41"/>
    <w:rsid w:val="007D66AC"/>
    <w:rsid w:val="007E2F3F"/>
    <w:rsid w:val="007E560B"/>
    <w:rsid w:val="007F09A9"/>
    <w:rsid w:val="007F2925"/>
    <w:rsid w:val="008206CB"/>
    <w:rsid w:val="00832EBC"/>
    <w:rsid w:val="00847DBD"/>
    <w:rsid w:val="00850CC1"/>
    <w:rsid w:val="00872E4C"/>
    <w:rsid w:val="008A127E"/>
    <w:rsid w:val="008A1F86"/>
    <w:rsid w:val="008A4EA9"/>
    <w:rsid w:val="008B1FE2"/>
    <w:rsid w:val="008C447A"/>
    <w:rsid w:val="008C4F92"/>
    <w:rsid w:val="008D0491"/>
    <w:rsid w:val="008D2672"/>
    <w:rsid w:val="008D6F19"/>
    <w:rsid w:val="008E077D"/>
    <w:rsid w:val="008F1FFD"/>
    <w:rsid w:val="008F4649"/>
    <w:rsid w:val="00904006"/>
    <w:rsid w:val="009068D4"/>
    <w:rsid w:val="0092146E"/>
    <w:rsid w:val="0092676A"/>
    <w:rsid w:val="00931995"/>
    <w:rsid w:val="00936690"/>
    <w:rsid w:val="00940FEA"/>
    <w:rsid w:val="00943745"/>
    <w:rsid w:val="009530B6"/>
    <w:rsid w:val="00967268"/>
    <w:rsid w:val="00980BF5"/>
    <w:rsid w:val="00982E12"/>
    <w:rsid w:val="00987099"/>
    <w:rsid w:val="0099376F"/>
    <w:rsid w:val="009979BE"/>
    <w:rsid w:val="009A5545"/>
    <w:rsid w:val="009A57DF"/>
    <w:rsid w:val="009B7683"/>
    <w:rsid w:val="009E257B"/>
    <w:rsid w:val="00A02173"/>
    <w:rsid w:val="00A17477"/>
    <w:rsid w:val="00A22E68"/>
    <w:rsid w:val="00A2702F"/>
    <w:rsid w:val="00A4532D"/>
    <w:rsid w:val="00A667AF"/>
    <w:rsid w:val="00AA5DF9"/>
    <w:rsid w:val="00AC2381"/>
    <w:rsid w:val="00AE5A9D"/>
    <w:rsid w:val="00AE6C5D"/>
    <w:rsid w:val="00B079A5"/>
    <w:rsid w:val="00B07A7F"/>
    <w:rsid w:val="00B11659"/>
    <w:rsid w:val="00B34EBB"/>
    <w:rsid w:val="00B516A6"/>
    <w:rsid w:val="00B52933"/>
    <w:rsid w:val="00B66D4F"/>
    <w:rsid w:val="00B827E3"/>
    <w:rsid w:val="00B93700"/>
    <w:rsid w:val="00B93E3A"/>
    <w:rsid w:val="00BA611B"/>
    <w:rsid w:val="00BE0B14"/>
    <w:rsid w:val="00BF519E"/>
    <w:rsid w:val="00BF78C8"/>
    <w:rsid w:val="00C132E3"/>
    <w:rsid w:val="00C13C50"/>
    <w:rsid w:val="00C26FED"/>
    <w:rsid w:val="00C41373"/>
    <w:rsid w:val="00C43D18"/>
    <w:rsid w:val="00C70155"/>
    <w:rsid w:val="00C70D01"/>
    <w:rsid w:val="00C7116F"/>
    <w:rsid w:val="00C84186"/>
    <w:rsid w:val="00C84501"/>
    <w:rsid w:val="00C86460"/>
    <w:rsid w:val="00C907C1"/>
    <w:rsid w:val="00C92AEF"/>
    <w:rsid w:val="00CA7E58"/>
    <w:rsid w:val="00CB10C2"/>
    <w:rsid w:val="00CC1685"/>
    <w:rsid w:val="00CE108D"/>
    <w:rsid w:val="00CE3C62"/>
    <w:rsid w:val="00CE46D2"/>
    <w:rsid w:val="00CF418F"/>
    <w:rsid w:val="00D12F66"/>
    <w:rsid w:val="00D22A0D"/>
    <w:rsid w:val="00D243D8"/>
    <w:rsid w:val="00D41621"/>
    <w:rsid w:val="00D55848"/>
    <w:rsid w:val="00D65650"/>
    <w:rsid w:val="00D713C1"/>
    <w:rsid w:val="00DA70CF"/>
    <w:rsid w:val="00DF2AB6"/>
    <w:rsid w:val="00DF2D28"/>
    <w:rsid w:val="00E31974"/>
    <w:rsid w:val="00E3200D"/>
    <w:rsid w:val="00E3208E"/>
    <w:rsid w:val="00E41005"/>
    <w:rsid w:val="00E5447D"/>
    <w:rsid w:val="00E9007E"/>
    <w:rsid w:val="00EA3030"/>
    <w:rsid w:val="00EA5E04"/>
    <w:rsid w:val="00EC3992"/>
    <w:rsid w:val="00F17567"/>
    <w:rsid w:val="00F17796"/>
    <w:rsid w:val="00F17B79"/>
    <w:rsid w:val="00F3363E"/>
    <w:rsid w:val="00F36C59"/>
    <w:rsid w:val="00F4426E"/>
    <w:rsid w:val="00F44D55"/>
    <w:rsid w:val="00FA693A"/>
    <w:rsid w:val="00FA7F9A"/>
    <w:rsid w:val="00FC2D8D"/>
    <w:rsid w:val="00FD58FF"/>
    <w:rsid w:val="00FE0137"/>
    <w:rsid w:val="00FF183C"/>
    <w:rsid w:val="00FF2925"/>
    <w:rsid w:val="00FF6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F71D4"/>
  <w15:chartTrackingRefBased/>
  <w15:docId w15:val="{A02A060D-9693-444E-8E38-6E1D90B4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0B14"/>
    <w:pPr>
      <w:spacing w:after="0" w:line="240" w:lineRule="auto"/>
    </w:pPr>
    <w:rPr>
      <w:rFonts w:ascii="Arial" w:eastAsia="Times New Roman" w:hAnsi="Arial" w:cs="Arial"/>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E0B14"/>
    <w:pPr>
      <w:tabs>
        <w:tab w:val="center" w:pos="4536"/>
        <w:tab w:val="right" w:pos="9072"/>
      </w:tabs>
    </w:pPr>
  </w:style>
  <w:style w:type="character" w:customStyle="1" w:styleId="ZhlavChar">
    <w:name w:val="Záhlaví Char"/>
    <w:basedOn w:val="Standardnpsmoodstavce"/>
    <w:link w:val="Zhlav"/>
    <w:rsid w:val="00BE0B14"/>
    <w:rPr>
      <w:rFonts w:ascii="Arial" w:eastAsia="Times New Roman" w:hAnsi="Arial" w:cs="Arial"/>
      <w:sz w:val="24"/>
      <w:szCs w:val="28"/>
    </w:rPr>
  </w:style>
  <w:style w:type="paragraph" w:styleId="Zpat">
    <w:name w:val="footer"/>
    <w:basedOn w:val="Normln"/>
    <w:link w:val="ZpatChar"/>
    <w:rsid w:val="00BE0B14"/>
    <w:pPr>
      <w:tabs>
        <w:tab w:val="center" w:pos="4536"/>
        <w:tab w:val="right" w:pos="9072"/>
      </w:tabs>
    </w:pPr>
  </w:style>
  <w:style w:type="character" w:customStyle="1" w:styleId="ZpatChar">
    <w:name w:val="Zápatí Char"/>
    <w:basedOn w:val="Standardnpsmoodstavce"/>
    <w:link w:val="Zpat"/>
    <w:rsid w:val="00BE0B14"/>
    <w:rPr>
      <w:rFonts w:ascii="Arial" w:eastAsia="Times New Roman" w:hAnsi="Arial" w:cs="Arial"/>
      <w:sz w:val="24"/>
      <w:szCs w:val="28"/>
    </w:rPr>
  </w:style>
  <w:style w:type="paragraph" w:styleId="Zkladntext">
    <w:name w:val="Body Text"/>
    <w:aliases w:val="b,Текст1,?????1,Standard paragraph,Číslovaný seznam (i),Body Text Char,Body Text Char2 Char,Body Text Char1 Char Char,Body ...,Corps de texte INTSUM,Základní text Char1 Char Char Char,Základní text Char1 Char Char C,bt,Body Text Char Char"/>
    <w:basedOn w:val="Normln"/>
    <w:link w:val="ZkladntextChar"/>
    <w:rsid w:val="00BE0B14"/>
    <w:pPr>
      <w:jc w:val="both"/>
    </w:pPr>
    <w:rPr>
      <w:i/>
      <w:iCs/>
      <w:szCs w:val="18"/>
      <w:lang w:eastAsia="cs-CZ"/>
    </w:rPr>
  </w:style>
  <w:style w:type="character" w:customStyle="1" w:styleId="ZkladntextChar">
    <w:name w:val="Základní text Char"/>
    <w:aliases w:val="b Char,Текст1 Char,?????1 Char,Standard paragraph Char,Číslovaný seznam (i) Char,Body Text Char Char1,Body Text Char2 Char Char,Body Text Char1 Char Char Char,Body ... Char,Corps de texte INTSUM Char,bt Char,Body Text Char Char Char"/>
    <w:basedOn w:val="Standardnpsmoodstavce"/>
    <w:link w:val="Zkladntext"/>
    <w:rsid w:val="00BE0B14"/>
    <w:rPr>
      <w:rFonts w:ascii="Arial" w:eastAsia="Times New Roman" w:hAnsi="Arial" w:cs="Arial"/>
      <w:i/>
      <w:iCs/>
      <w:sz w:val="24"/>
      <w:szCs w:val="18"/>
      <w:lang w:eastAsia="cs-CZ"/>
    </w:rPr>
  </w:style>
  <w:style w:type="paragraph" w:styleId="Odstavecseseznamem">
    <w:name w:val="List Paragraph"/>
    <w:aliases w:val="Conclusion de partie,moje odra,nad 1,Nad,Odstavec_muj,Fiche List Paragraph,Dot pt,List Paragraph Char Char Char,Indicator Text,Numbered Para 1,List Paragraph à moi,Odsek zoznamu4,LISTA,Listaszerű bekezdés2,Listaszerű bekezdés3,3"/>
    <w:basedOn w:val="Normln"/>
    <w:link w:val="OdstavecseseznamemChar"/>
    <w:uiPriority w:val="34"/>
    <w:qFormat/>
    <w:rsid w:val="004E1E16"/>
    <w:pPr>
      <w:spacing w:after="200" w:line="276" w:lineRule="auto"/>
      <w:ind w:left="720"/>
      <w:contextualSpacing/>
    </w:pPr>
    <w:rPr>
      <w:rFonts w:asciiTheme="minorHAnsi" w:eastAsiaTheme="minorEastAsia" w:hAnsiTheme="minorHAnsi" w:cstheme="minorBidi"/>
      <w:sz w:val="22"/>
      <w:szCs w:val="22"/>
    </w:rPr>
  </w:style>
  <w:style w:type="character" w:customStyle="1" w:styleId="OdstavecseseznamemChar">
    <w:name w:val="Odstavec se seznamem Char"/>
    <w:aliases w:val="Conclusion de partie Char,moje odra Char,nad 1 Char,Nad Char,Odstavec_muj Char,Fiche List Paragraph Char,Dot pt Char,List Paragraph Char Char Char Char,Indicator Text Char,Numbered Para 1 Char,List Paragraph à moi Char,3 Char"/>
    <w:link w:val="Odstavecseseznamem"/>
    <w:uiPriority w:val="34"/>
    <w:qFormat/>
    <w:locked/>
    <w:rsid w:val="004E1E16"/>
    <w:rPr>
      <w:rFonts w:eastAsiaTheme="minorEastAsia"/>
    </w:rPr>
  </w:style>
  <w:style w:type="character" w:styleId="Siln">
    <w:name w:val="Strong"/>
    <w:basedOn w:val="Standardnpsmoodstavce"/>
    <w:uiPriority w:val="22"/>
    <w:qFormat/>
    <w:rsid w:val="00190EF1"/>
    <w:rPr>
      <w:b/>
      <w:bCs/>
    </w:rPr>
  </w:style>
  <w:style w:type="paragraph" w:styleId="Normlnweb">
    <w:name w:val="Normal (Web)"/>
    <w:basedOn w:val="Normln"/>
    <w:uiPriority w:val="99"/>
    <w:semiHidden/>
    <w:unhideWhenUsed/>
    <w:rsid w:val="00F3363E"/>
    <w:pPr>
      <w:spacing w:before="100" w:beforeAutospacing="1" w:after="100" w:afterAutospacing="1"/>
    </w:pPr>
    <w:rPr>
      <w:rFonts w:ascii="Times New Roman" w:hAnsi="Times New Roman" w:cs="Times New Roman"/>
      <w:szCs w:val="24"/>
      <w:lang w:eastAsia="cs-CZ"/>
    </w:rPr>
  </w:style>
  <w:style w:type="character" w:styleId="Hypertextovodkaz">
    <w:name w:val="Hyperlink"/>
    <w:basedOn w:val="Standardnpsmoodstavce"/>
    <w:uiPriority w:val="99"/>
    <w:unhideWhenUsed/>
    <w:rsid w:val="00F3363E"/>
    <w:rPr>
      <w:color w:val="0000FF"/>
      <w:u w:val="single"/>
    </w:rPr>
  </w:style>
  <w:style w:type="character" w:styleId="Nevyeenzmnka">
    <w:name w:val="Unresolved Mention"/>
    <w:basedOn w:val="Standardnpsmoodstavce"/>
    <w:uiPriority w:val="99"/>
    <w:semiHidden/>
    <w:unhideWhenUsed/>
    <w:rsid w:val="009A5545"/>
    <w:rPr>
      <w:color w:val="605E5C"/>
      <w:shd w:val="clear" w:color="auto" w:fill="E1DFDD"/>
    </w:rPr>
  </w:style>
  <w:style w:type="character" w:styleId="Sledovanodkaz">
    <w:name w:val="FollowedHyperlink"/>
    <w:basedOn w:val="Standardnpsmoodstavce"/>
    <w:uiPriority w:val="99"/>
    <w:semiHidden/>
    <w:unhideWhenUsed/>
    <w:rsid w:val="00387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7114">
      <w:bodyDiv w:val="1"/>
      <w:marLeft w:val="0"/>
      <w:marRight w:val="0"/>
      <w:marTop w:val="0"/>
      <w:marBottom w:val="0"/>
      <w:divBdr>
        <w:top w:val="none" w:sz="0" w:space="0" w:color="auto"/>
        <w:left w:val="none" w:sz="0" w:space="0" w:color="auto"/>
        <w:bottom w:val="none" w:sz="0" w:space="0" w:color="auto"/>
        <w:right w:val="none" w:sz="0" w:space="0" w:color="auto"/>
      </w:divBdr>
      <w:divsChild>
        <w:div w:id="589235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49016">
      <w:bodyDiv w:val="1"/>
      <w:marLeft w:val="0"/>
      <w:marRight w:val="0"/>
      <w:marTop w:val="0"/>
      <w:marBottom w:val="0"/>
      <w:divBdr>
        <w:top w:val="none" w:sz="0" w:space="0" w:color="auto"/>
        <w:left w:val="none" w:sz="0" w:space="0" w:color="auto"/>
        <w:bottom w:val="none" w:sz="0" w:space="0" w:color="auto"/>
        <w:right w:val="none" w:sz="0" w:space="0" w:color="auto"/>
      </w:divBdr>
      <w:divsChild>
        <w:div w:id="549921952">
          <w:marLeft w:val="0"/>
          <w:marRight w:val="0"/>
          <w:marTop w:val="0"/>
          <w:marBottom w:val="0"/>
          <w:divBdr>
            <w:top w:val="none" w:sz="0" w:space="0" w:color="auto"/>
            <w:left w:val="none" w:sz="0" w:space="0" w:color="auto"/>
            <w:bottom w:val="none" w:sz="0" w:space="0" w:color="auto"/>
            <w:right w:val="none" w:sz="0" w:space="0" w:color="auto"/>
          </w:divBdr>
          <w:divsChild>
            <w:div w:id="171025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antiviru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psv.cz/documents/20142/1580353/Antivirus+-+statistika+ke+dni+21.12.+2020+-+varianta+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sv.cz/documents/20142/1443715/Vladni_program_Antivirus_A_a_B_zakladni_fakta_k_11_12_20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DA5D8537243E3A3C7C3182D586B70"/>
        <w:category>
          <w:name w:val="Obecné"/>
          <w:gallery w:val="placeholder"/>
        </w:category>
        <w:types>
          <w:type w:val="bbPlcHdr"/>
        </w:types>
        <w:behaviors>
          <w:behavior w:val="content"/>
        </w:behaviors>
        <w:guid w:val="{6E4E6D17-1F49-4256-87CB-962563A29C27}"/>
      </w:docPartPr>
      <w:docPartBody>
        <w:p w:rsidR="007918BC" w:rsidRDefault="009E11FF" w:rsidP="009E11FF">
          <w:pPr>
            <w:pStyle w:val="81EDA5D8537243E3A3C7C3182D586B70"/>
          </w:pPr>
          <w:r>
            <w:t>Klikněte sem a vyberte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FF"/>
    <w:rsid w:val="000B35D4"/>
    <w:rsid w:val="002D6813"/>
    <w:rsid w:val="00356AE0"/>
    <w:rsid w:val="003B166D"/>
    <w:rsid w:val="00474D37"/>
    <w:rsid w:val="004C0665"/>
    <w:rsid w:val="004C3A83"/>
    <w:rsid w:val="005D5124"/>
    <w:rsid w:val="0066735F"/>
    <w:rsid w:val="006C001E"/>
    <w:rsid w:val="006D5898"/>
    <w:rsid w:val="00701DB7"/>
    <w:rsid w:val="0074286D"/>
    <w:rsid w:val="007918BC"/>
    <w:rsid w:val="008F7FDF"/>
    <w:rsid w:val="009E11FF"/>
    <w:rsid w:val="00A900D7"/>
    <w:rsid w:val="00B939BB"/>
    <w:rsid w:val="00BD47CB"/>
    <w:rsid w:val="00BE5579"/>
    <w:rsid w:val="00C74303"/>
    <w:rsid w:val="00C96E1D"/>
    <w:rsid w:val="00E40115"/>
    <w:rsid w:val="00E479D1"/>
    <w:rsid w:val="00EA0361"/>
    <w:rsid w:val="00F45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1EDA5D8537243E3A3C7C3182D586B70">
    <w:name w:val="81EDA5D8537243E3A3C7C3182D586B70"/>
    <w:rsid w:val="009E1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CABB-34B8-40A2-A123-F95CCA7D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2354</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Hejhal Zdeněk JUDr. (MPSV)</dc:creator>
  <cp:keywords/>
  <dc:description/>
  <cp:lastModifiedBy>Dostálek Vladimír Mgr. (MPSV)</cp:lastModifiedBy>
  <cp:revision>2</cp:revision>
  <cp:lastPrinted>2020-05-29T10:27:00Z</cp:lastPrinted>
  <dcterms:created xsi:type="dcterms:W3CDTF">2020-12-21T14:57:00Z</dcterms:created>
  <dcterms:modified xsi:type="dcterms:W3CDTF">2020-12-21T14:57:00Z</dcterms:modified>
</cp:coreProperties>
</file>